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865B2" w14:textId="77777777" w:rsidR="00317E6F" w:rsidRPr="00573A24" w:rsidRDefault="00317E6F" w:rsidP="00317E6F">
      <w:pPr>
        <w:shd w:val="clear" w:color="auto" w:fill="FFFFFF"/>
        <w:tabs>
          <w:tab w:val="left" w:pos="0"/>
          <w:tab w:val="left" w:pos="7938"/>
        </w:tabs>
        <w:spacing w:line="360" w:lineRule="auto"/>
        <w:jc w:val="center"/>
        <w:rPr>
          <w:rFonts w:asciiTheme="majorHAnsi" w:eastAsia="Calibri" w:hAnsiTheme="majorHAnsi" w:cstheme="majorHAnsi"/>
          <w:b/>
          <w:sz w:val="22"/>
          <w:szCs w:val="22"/>
        </w:rPr>
      </w:pPr>
      <w:r w:rsidRPr="00573A24">
        <w:rPr>
          <w:rFonts w:asciiTheme="majorHAnsi" w:eastAsia="Calibri" w:hAnsiTheme="majorHAnsi" w:cstheme="majorHAnsi"/>
          <w:b/>
          <w:sz w:val="22"/>
          <w:szCs w:val="22"/>
        </w:rPr>
        <w:t>PREFEITURA MUNICIPAL DE NITERÓI</w:t>
      </w:r>
    </w:p>
    <w:p w14:paraId="0C923722" w14:textId="77777777" w:rsidR="00317E6F" w:rsidRPr="00573A24" w:rsidRDefault="00317E6F" w:rsidP="00317E6F">
      <w:pPr>
        <w:shd w:val="clear" w:color="auto" w:fill="FFFFFF"/>
        <w:tabs>
          <w:tab w:val="left" w:pos="0"/>
        </w:tabs>
        <w:spacing w:line="360" w:lineRule="auto"/>
        <w:jc w:val="center"/>
        <w:rPr>
          <w:rFonts w:asciiTheme="majorHAnsi" w:eastAsia="Calibri" w:hAnsiTheme="majorHAnsi" w:cstheme="majorHAnsi"/>
          <w:b/>
          <w:sz w:val="22"/>
          <w:szCs w:val="22"/>
        </w:rPr>
      </w:pPr>
      <w:r w:rsidRPr="00573A24">
        <w:rPr>
          <w:rFonts w:asciiTheme="majorHAnsi" w:eastAsia="Calibri" w:hAnsiTheme="majorHAnsi" w:cstheme="majorHAnsi"/>
          <w:b/>
          <w:sz w:val="22"/>
          <w:szCs w:val="22"/>
        </w:rPr>
        <w:t>SECRETARIA MUNICIPAL DAS CULTURAS</w:t>
      </w:r>
    </w:p>
    <w:p w14:paraId="6059C22E" w14:textId="77777777" w:rsidR="00317E6F" w:rsidRPr="00573A24" w:rsidRDefault="00317E6F" w:rsidP="00317E6F">
      <w:pPr>
        <w:shd w:val="clear" w:color="auto" w:fill="FFFFFF"/>
        <w:tabs>
          <w:tab w:val="left" w:pos="0"/>
        </w:tabs>
        <w:spacing w:line="360" w:lineRule="auto"/>
        <w:jc w:val="center"/>
        <w:rPr>
          <w:rFonts w:asciiTheme="majorHAnsi" w:eastAsia="Calibri" w:hAnsiTheme="majorHAnsi" w:cstheme="majorHAnsi"/>
          <w:b/>
          <w:sz w:val="22"/>
          <w:szCs w:val="22"/>
        </w:rPr>
      </w:pPr>
      <w:r w:rsidRPr="00573A24">
        <w:rPr>
          <w:rFonts w:asciiTheme="majorHAnsi" w:eastAsia="Calibri" w:hAnsiTheme="majorHAnsi" w:cstheme="majorHAnsi"/>
          <w:b/>
          <w:sz w:val="22"/>
          <w:szCs w:val="22"/>
        </w:rPr>
        <w:t>FUNDAÇÃO DE ARTE DE NITERÓI</w:t>
      </w:r>
    </w:p>
    <w:p w14:paraId="6E7B4CB4" w14:textId="77777777" w:rsidR="00317E6F" w:rsidRPr="00573A24" w:rsidRDefault="00317E6F" w:rsidP="00317E6F">
      <w:pPr>
        <w:shd w:val="clear" w:color="auto" w:fill="FFFFFF"/>
        <w:tabs>
          <w:tab w:val="left" w:pos="0"/>
        </w:tabs>
        <w:spacing w:line="360" w:lineRule="auto"/>
        <w:jc w:val="center"/>
        <w:rPr>
          <w:rFonts w:asciiTheme="majorHAnsi" w:eastAsia="Calibri" w:hAnsiTheme="majorHAnsi" w:cstheme="majorHAnsi"/>
          <w:b/>
          <w:sz w:val="22"/>
          <w:szCs w:val="22"/>
        </w:rPr>
      </w:pPr>
    </w:p>
    <w:p w14:paraId="0B3A881C" w14:textId="1B673374" w:rsidR="00317E6F" w:rsidRPr="00573A24" w:rsidRDefault="007A53B4" w:rsidP="00317E6F">
      <w:pPr>
        <w:shd w:val="clear" w:color="auto" w:fill="FFFFFF"/>
        <w:tabs>
          <w:tab w:val="left" w:pos="0"/>
        </w:tabs>
        <w:spacing w:line="360" w:lineRule="auto"/>
        <w:jc w:val="center"/>
        <w:rPr>
          <w:rFonts w:asciiTheme="majorHAnsi" w:eastAsia="Calibri" w:hAnsiTheme="majorHAnsi" w:cstheme="majorHAnsi"/>
          <w:b/>
          <w:sz w:val="22"/>
          <w:szCs w:val="22"/>
        </w:rPr>
      </w:pPr>
      <w:r>
        <w:rPr>
          <w:rFonts w:asciiTheme="majorHAnsi" w:eastAsia="Calibri" w:hAnsiTheme="majorHAnsi" w:cstheme="majorHAnsi"/>
          <w:b/>
          <w:sz w:val="22"/>
          <w:szCs w:val="22"/>
        </w:rPr>
        <w:t>CHAMADA PÚBLICA Nº 00</w:t>
      </w:r>
      <w:r w:rsidR="00314E05">
        <w:rPr>
          <w:rFonts w:asciiTheme="majorHAnsi" w:eastAsia="Calibri" w:hAnsiTheme="majorHAnsi" w:cstheme="majorHAnsi"/>
          <w:b/>
          <w:sz w:val="22"/>
          <w:szCs w:val="22"/>
        </w:rPr>
        <w:t>8</w:t>
      </w:r>
      <w:r w:rsidR="00317E6F" w:rsidRPr="00573A24">
        <w:rPr>
          <w:rFonts w:asciiTheme="majorHAnsi" w:eastAsia="Calibri" w:hAnsiTheme="majorHAnsi" w:cstheme="majorHAnsi"/>
          <w:b/>
          <w:sz w:val="22"/>
          <w:szCs w:val="22"/>
        </w:rPr>
        <w:t>/2018</w:t>
      </w:r>
    </w:p>
    <w:p w14:paraId="5F84513E" w14:textId="77777777" w:rsidR="00317E6F" w:rsidRPr="00573A24" w:rsidRDefault="00317E6F" w:rsidP="00317E6F">
      <w:pPr>
        <w:shd w:val="clear" w:color="auto" w:fill="FFFFFF"/>
        <w:tabs>
          <w:tab w:val="left" w:pos="0"/>
        </w:tabs>
        <w:spacing w:line="360" w:lineRule="auto"/>
        <w:jc w:val="center"/>
        <w:rPr>
          <w:rFonts w:asciiTheme="majorHAnsi" w:eastAsia="Calibri" w:hAnsiTheme="majorHAnsi" w:cstheme="majorHAnsi"/>
          <w:b/>
          <w:sz w:val="22"/>
          <w:szCs w:val="22"/>
        </w:rPr>
      </w:pPr>
      <w:r w:rsidRPr="00C47CAD">
        <w:rPr>
          <w:rFonts w:asciiTheme="majorHAnsi" w:eastAsia="Calibri" w:hAnsiTheme="majorHAnsi" w:cstheme="majorHAnsi"/>
          <w:b/>
          <w:sz w:val="22"/>
          <w:szCs w:val="22"/>
        </w:rPr>
        <w:t>EDITAL DE AÇÕES LOCAIS - NITERÓI</w:t>
      </w:r>
    </w:p>
    <w:p w14:paraId="45C0A1A0" w14:textId="722DA4C4" w:rsidR="00D91796" w:rsidRPr="00573A24" w:rsidRDefault="00D91796">
      <w:pPr>
        <w:shd w:val="clear" w:color="auto" w:fill="FFFFFF"/>
        <w:tabs>
          <w:tab w:val="left" w:pos="0"/>
        </w:tabs>
        <w:spacing w:line="360" w:lineRule="auto"/>
        <w:jc w:val="center"/>
        <w:rPr>
          <w:rFonts w:asciiTheme="majorHAnsi" w:eastAsia="Calibri" w:hAnsiTheme="majorHAnsi" w:cstheme="majorHAnsi"/>
          <w:b/>
          <w:sz w:val="22"/>
          <w:szCs w:val="22"/>
        </w:rPr>
      </w:pPr>
    </w:p>
    <w:p w14:paraId="0A0557A3" w14:textId="77777777" w:rsidR="00D91796" w:rsidRPr="00573A24" w:rsidRDefault="00D91796">
      <w:pPr>
        <w:shd w:val="clear" w:color="auto" w:fill="FFFFFF"/>
        <w:tabs>
          <w:tab w:val="left" w:pos="0"/>
        </w:tabs>
        <w:spacing w:line="360" w:lineRule="auto"/>
        <w:ind w:firstLine="567"/>
        <w:jc w:val="both"/>
        <w:rPr>
          <w:rFonts w:asciiTheme="majorHAnsi" w:eastAsia="Calibri" w:hAnsiTheme="majorHAnsi" w:cstheme="majorHAnsi"/>
          <w:sz w:val="22"/>
          <w:szCs w:val="22"/>
        </w:rPr>
      </w:pPr>
    </w:p>
    <w:p w14:paraId="09FFB9E5" w14:textId="282C4A41" w:rsidR="00D91796" w:rsidRPr="00573A24" w:rsidRDefault="0057494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A Prefeitura do Município de Niterói, por intermédio da Secretaria Municipal das Cultura</w:t>
      </w:r>
      <w:r w:rsidR="00621CC4" w:rsidRPr="00573A24">
        <w:rPr>
          <w:rFonts w:asciiTheme="majorHAnsi" w:eastAsia="Calibri" w:hAnsiTheme="majorHAnsi" w:cstheme="majorHAnsi"/>
          <w:sz w:val="22"/>
          <w:szCs w:val="22"/>
        </w:rPr>
        <w:t>s</w:t>
      </w:r>
      <w:r w:rsidRPr="00573A24">
        <w:rPr>
          <w:rFonts w:asciiTheme="majorHAnsi" w:eastAsia="Calibri" w:hAnsiTheme="majorHAnsi" w:cstheme="majorHAnsi"/>
          <w:sz w:val="22"/>
          <w:szCs w:val="22"/>
        </w:rPr>
        <w:t xml:space="preserve"> (SMC) e da Fundação de Arte de Niterói (FAN), estabelece e divulga as normas para o Edital de Ações Locais - Niterói, visando o reconhecimento, o fomento, o desenvolvimento e a continuidade de ações relevantes para a diversidade e a cidadania cultural do município de Niterói, respeitando os princípios da transparência, isonomia, legalidade, moralidade, impessoalidade, publicidade, eficiência, gratuidade e acesso à inscrição. </w:t>
      </w:r>
    </w:p>
    <w:p w14:paraId="328B4A14" w14:textId="60B5F11A" w:rsidR="00D91796" w:rsidRPr="00573A24" w:rsidRDefault="0057494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Trata-se de uma política que segue as diretrizes d</w:t>
      </w:r>
      <w:r w:rsidR="0033142D" w:rsidRPr="00573A24">
        <w:rPr>
          <w:rFonts w:asciiTheme="majorHAnsi" w:eastAsia="Calibri" w:hAnsiTheme="majorHAnsi" w:cstheme="majorHAnsi"/>
          <w:sz w:val="22"/>
          <w:szCs w:val="22"/>
        </w:rPr>
        <w:t xml:space="preserve">a Política Nacional de </w:t>
      </w:r>
      <w:r w:rsidRPr="00573A24">
        <w:rPr>
          <w:rFonts w:asciiTheme="majorHAnsi" w:eastAsia="Calibri" w:hAnsiTheme="majorHAnsi" w:cstheme="majorHAnsi"/>
          <w:sz w:val="22"/>
          <w:szCs w:val="22"/>
        </w:rPr>
        <w:t>Cultura Viva</w:t>
      </w:r>
      <w:r w:rsidR="00903F41">
        <w:rPr>
          <w:rFonts w:asciiTheme="majorHAnsi" w:eastAsia="Calibri" w:hAnsiTheme="majorHAnsi" w:cstheme="majorHAnsi"/>
          <w:sz w:val="22"/>
          <w:szCs w:val="22"/>
        </w:rPr>
        <w:t xml:space="preserve"> (PNCV)</w:t>
      </w:r>
      <w:r w:rsidRPr="00573A24">
        <w:rPr>
          <w:rFonts w:asciiTheme="majorHAnsi" w:eastAsia="Calibri" w:hAnsiTheme="majorHAnsi" w:cstheme="majorHAnsi"/>
          <w:sz w:val="22"/>
          <w:szCs w:val="22"/>
        </w:rPr>
        <w:t xml:space="preserve">, do Governo Federal, de acordo com Termo de Convênio nº 812085/2014, assinado entre a SMC/FAN e o Ministério da Cultura (MinC)/Secretaria da Cidadania e da Diversidade Cultural (SCDC). </w:t>
      </w:r>
    </w:p>
    <w:p w14:paraId="24A5AA79" w14:textId="19B25936" w:rsidR="00D91796" w:rsidRPr="00573A24" w:rsidRDefault="0057494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Esta seleção subordina-se aos princípios enunciados nos artigos 215 e 216 da Constituição da República Federativa do Brasil, à Lei n° 12.343, de 2 de dezembro de 2010, à Lei n°13.018, de 22 de julho de 2014, à Instrução Normativa MinC n° 08, de 11 de maio de 2016, à Portaria MinC n° 29, de 21 de maio de 2009</w:t>
      </w:r>
      <w:r w:rsidR="00DF307D">
        <w:rPr>
          <w:rFonts w:asciiTheme="majorHAnsi" w:eastAsia="Calibri" w:hAnsiTheme="majorHAnsi" w:cstheme="majorHAnsi"/>
          <w:sz w:val="22"/>
          <w:szCs w:val="22"/>
        </w:rPr>
        <w:t>,</w:t>
      </w:r>
      <w:r w:rsidRPr="00573A24">
        <w:rPr>
          <w:rFonts w:asciiTheme="majorHAnsi" w:eastAsia="Calibri" w:hAnsiTheme="majorHAnsi" w:cstheme="majorHAnsi"/>
          <w:sz w:val="22"/>
          <w:szCs w:val="22"/>
        </w:rPr>
        <w:t xml:space="preserve"> e à Lei 8.666, de 21 de junho de 1993, no que lhe for aplicável.</w:t>
      </w:r>
    </w:p>
    <w:p w14:paraId="0289A932" w14:textId="77777777" w:rsidR="00D91796" w:rsidRPr="00573A24" w:rsidRDefault="00D91796">
      <w:pPr>
        <w:spacing w:line="360" w:lineRule="auto"/>
        <w:rPr>
          <w:rFonts w:asciiTheme="majorHAnsi" w:eastAsia="Calibri" w:hAnsiTheme="majorHAnsi" w:cstheme="majorHAnsi"/>
          <w:sz w:val="22"/>
          <w:szCs w:val="22"/>
        </w:rPr>
      </w:pPr>
    </w:p>
    <w:p w14:paraId="762C9058" w14:textId="10B7BE72" w:rsidR="00D91796" w:rsidRPr="006C543B" w:rsidRDefault="0057494C" w:rsidP="006C543B">
      <w:pPr>
        <w:pStyle w:val="PargrafodaLista"/>
        <w:numPr>
          <w:ilvl w:val="0"/>
          <w:numId w:val="6"/>
        </w:numPr>
        <w:pBdr>
          <w:top w:val="nil"/>
          <w:left w:val="nil"/>
          <w:bottom w:val="nil"/>
          <w:right w:val="nil"/>
          <w:between w:val="nil"/>
        </w:pBdr>
        <w:spacing w:line="360" w:lineRule="auto"/>
        <w:jc w:val="both"/>
        <w:rPr>
          <w:rFonts w:asciiTheme="majorHAnsi" w:hAnsiTheme="majorHAnsi" w:cstheme="majorHAnsi"/>
          <w:b/>
          <w:color w:val="000000"/>
          <w:sz w:val="22"/>
          <w:szCs w:val="22"/>
        </w:rPr>
      </w:pPr>
      <w:r w:rsidRPr="006C543B">
        <w:rPr>
          <w:rFonts w:asciiTheme="majorHAnsi" w:eastAsia="Calibri" w:hAnsiTheme="majorHAnsi" w:cstheme="majorHAnsi"/>
          <w:b/>
          <w:color w:val="000000"/>
          <w:sz w:val="22"/>
          <w:szCs w:val="22"/>
        </w:rPr>
        <w:t xml:space="preserve">DO OBJETO </w:t>
      </w:r>
    </w:p>
    <w:p w14:paraId="26AA6E1E" w14:textId="3B38CC94" w:rsidR="00D91796" w:rsidRPr="00573A24" w:rsidRDefault="0057494C" w:rsidP="00140DFF">
      <w:pPr>
        <w:numPr>
          <w:ilvl w:val="1"/>
          <w:numId w:val="6"/>
        </w:numPr>
        <w:pBdr>
          <w:top w:val="nil"/>
          <w:left w:val="nil"/>
          <w:bottom w:val="nil"/>
          <w:right w:val="nil"/>
          <w:between w:val="nil"/>
        </w:pBdr>
        <w:spacing w:line="360" w:lineRule="auto"/>
        <w:ind w:left="0" w:firstLine="0"/>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 xml:space="preserve">Este Edital tem por objeto </w:t>
      </w:r>
      <w:r w:rsidR="00CD50D8">
        <w:rPr>
          <w:rFonts w:asciiTheme="majorHAnsi" w:eastAsia="Calibri" w:hAnsiTheme="majorHAnsi" w:cstheme="majorHAnsi"/>
          <w:color w:val="000000"/>
          <w:sz w:val="22"/>
          <w:szCs w:val="22"/>
        </w:rPr>
        <w:t>seleciona</w:t>
      </w:r>
      <w:r w:rsidRPr="00573A24">
        <w:rPr>
          <w:rFonts w:asciiTheme="majorHAnsi" w:eastAsia="Calibri" w:hAnsiTheme="majorHAnsi" w:cstheme="majorHAnsi"/>
          <w:color w:val="000000"/>
          <w:sz w:val="22"/>
          <w:szCs w:val="22"/>
        </w:rPr>
        <w:t>r 20 (vinte</w:t>
      </w:r>
      <w:r w:rsidRPr="00573A24">
        <w:rPr>
          <w:rFonts w:asciiTheme="majorHAnsi" w:eastAsia="Calibri" w:hAnsiTheme="majorHAnsi" w:cstheme="majorHAnsi"/>
          <w:sz w:val="22"/>
          <w:szCs w:val="22"/>
        </w:rPr>
        <w:t>)</w:t>
      </w:r>
      <w:r w:rsidRPr="00573A24">
        <w:rPr>
          <w:rFonts w:asciiTheme="majorHAnsi" w:eastAsia="Calibri" w:hAnsiTheme="majorHAnsi" w:cstheme="majorHAnsi"/>
          <w:color w:val="000000"/>
          <w:sz w:val="22"/>
          <w:szCs w:val="22"/>
        </w:rPr>
        <w:t xml:space="preserve"> </w:t>
      </w:r>
      <w:r w:rsidR="003F56C0">
        <w:rPr>
          <w:rFonts w:asciiTheme="majorHAnsi" w:eastAsia="Calibri" w:hAnsiTheme="majorHAnsi" w:cstheme="majorHAnsi"/>
          <w:color w:val="000000"/>
          <w:sz w:val="22"/>
          <w:szCs w:val="22"/>
        </w:rPr>
        <w:t xml:space="preserve">prêmios de </w:t>
      </w:r>
      <w:r w:rsidR="00AF1757">
        <w:rPr>
          <w:rFonts w:asciiTheme="majorHAnsi" w:eastAsia="Calibri" w:hAnsiTheme="majorHAnsi" w:cstheme="majorHAnsi"/>
          <w:color w:val="000000"/>
          <w:sz w:val="22"/>
          <w:szCs w:val="22"/>
        </w:rPr>
        <w:t>AÇÕES LOCAIS</w:t>
      </w:r>
      <w:r w:rsidRPr="00573A24">
        <w:rPr>
          <w:rFonts w:asciiTheme="majorHAnsi" w:eastAsia="Calibri" w:hAnsiTheme="majorHAnsi" w:cstheme="majorHAnsi"/>
          <w:color w:val="000000"/>
          <w:sz w:val="22"/>
          <w:szCs w:val="22"/>
        </w:rPr>
        <w:t xml:space="preserve"> da cidade de Niterói que estimulem o exercício da cidadania e fomentem a diversidade cultural, de acordo com as seguintes categorias:</w:t>
      </w:r>
    </w:p>
    <w:p w14:paraId="734F3FE6" w14:textId="262805FB" w:rsidR="00D91796" w:rsidRPr="00573A24" w:rsidRDefault="0057494C" w:rsidP="00140DFF">
      <w:pPr>
        <w:numPr>
          <w:ilvl w:val="0"/>
          <w:numId w:val="1"/>
        </w:numPr>
        <w:pBdr>
          <w:top w:val="nil"/>
          <w:left w:val="nil"/>
          <w:bottom w:val="nil"/>
          <w:right w:val="nil"/>
          <w:between w:val="nil"/>
        </w:pBdr>
        <w:spacing w:line="360" w:lineRule="auto"/>
        <w:ind w:left="426" w:firstLine="0"/>
        <w:contextualSpacing/>
        <w:jc w:val="both"/>
        <w:rPr>
          <w:rFonts w:asciiTheme="majorHAnsi" w:hAnsiTheme="majorHAnsi" w:cstheme="majorHAnsi"/>
          <w:color w:val="000000"/>
          <w:sz w:val="22"/>
          <w:szCs w:val="22"/>
        </w:rPr>
      </w:pPr>
      <w:r w:rsidRPr="00573A24">
        <w:rPr>
          <w:rFonts w:asciiTheme="majorHAnsi" w:eastAsia="Calibri" w:hAnsiTheme="majorHAnsi" w:cstheme="majorHAnsi"/>
          <w:b/>
          <w:color w:val="000000"/>
          <w:sz w:val="22"/>
          <w:szCs w:val="22"/>
        </w:rPr>
        <w:t xml:space="preserve">Valorização da Matriz da Diversidade Cultural Brasileira: </w:t>
      </w:r>
      <w:r w:rsidRPr="00573A24">
        <w:rPr>
          <w:rFonts w:asciiTheme="majorHAnsi" w:eastAsia="Calibri" w:hAnsiTheme="majorHAnsi" w:cstheme="majorHAnsi"/>
          <w:color w:val="000000"/>
          <w:sz w:val="22"/>
          <w:szCs w:val="22"/>
        </w:rPr>
        <w:t xml:space="preserve">10 (dez) iniciativas, no valor de R$ 15.000,00 (quinze mil reais) cada; </w:t>
      </w:r>
    </w:p>
    <w:p w14:paraId="425353F0" w14:textId="687A2D7F" w:rsidR="00D91796" w:rsidRPr="00573A24" w:rsidRDefault="0057494C" w:rsidP="00140DFF">
      <w:pPr>
        <w:numPr>
          <w:ilvl w:val="0"/>
          <w:numId w:val="1"/>
        </w:numPr>
        <w:pBdr>
          <w:top w:val="nil"/>
          <w:left w:val="nil"/>
          <w:bottom w:val="nil"/>
          <w:right w:val="nil"/>
          <w:between w:val="nil"/>
        </w:pBdr>
        <w:spacing w:line="360" w:lineRule="auto"/>
        <w:ind w:left="426" w:firstLine="0"/>
        <w:contextualSpacing/>
        <w:jc w:val="both"/>
        <w:rPr>
          <w:rFonts w:asciiTheme="majorHAnsi" w:hAnsiTheme="majorHAnsi" w:cstheme="majorHAnsi"/>
          <w:color w:val="000000"/>
          <w:sz w:val="22"/>
          <w:szCs w:val="22"/>
        </w:rPr>
      </w:pPr>
      <w:r w:rsidRPr="00573A24">
        <w:rPr>
          <w:rFonts w:asciiTheme="majorHAnsi" w:eastAsia="Calibri" w:hAnsiTheme="majorHAnsi" w:cstheme="majorHAnsi"/>
          <w:b/>
          <w:color w:val="000000"/>
          <w:sz w:val="22"/>
          <w:szCs w:val="22"/>
        </w:rPr>
        <w:t>Promoção de uma Cultura de Direitos Humanos:</w:t>
      </w:r>
      <w:r w:rsidRPr="00573A24">
        <w:rPr>
          <w:rFonts w:asciiTheme="majorHAnsi" w:eastAsia="Calibri" w:hAnsiTheme="majorHAnsi" w:cstheme="majorHAnsi"/>
          <w:color w:val="000000"/>
          <w:sz w:val="22"/>
          <w:szCs w:val="22"/>
        </w:rPr>
        <w:t xml:space="preserve"> 10 (dez) iniciativas, no valor de R$ 15.000,00 (quinze mil reais) cada; </w:t>
      </w:r>
    </w:p>
    <w:p w14:paraId="11C801EC" w14:textId="121421ED" w:rsidR="00D91796" w:rsidRPr="00573A24" w:rsidRDefault="00621CC4" w:rsidP="00140DFF">
      <w:pPr>
        <w:numPr>
          <w:ilvl w:val="2"/>
          <w:numId w:val="6"/>
        </w:numPr>
        <w:pBdr>
          <w:top w:val="nil"/>
          <w:left w:val="nil"/>
          <w:bottom w:val="nil"/>
          <w:right w:val="nil"/>
          <w:between w:val="nil"/>
        </w:pBdr>
        <w:spacing w:line="360" w:lineRule="auto"/>
        <w:ind w:left="0" w:firstLine="0"/>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sz w:val="22"/>
          <w:szCs w:val="22"/>
        </w:rPr>
        <w:t>A</w:t>
      </w:r>
      <w:r w:rsidR="0057494C" w:rsidRPr="00573A24">
        <w:rPr>
          <w:rFonts w:asciiTheme="majorHAnsi" w:eastAsia="Calibri" w:hAnsiTheme="majorHAnsi" w:cstheme="majorHAnsi"/>
          <w:sz w:val="22"/>
          <w:szCs w:val="22"/>
        </w:rPr>
        <w:t>s ações deverão ser inscritas por</w:t>
      </w:r>
      <w:r w:rsidR="00903F41">
        <w:rPr>
          <w:rFonts w:asciiTheme="majorHAnsi" w:eastAsia="Calibri" w:hAnsiTheme="majorHAnsi" w:cstheme="majorHAnsi"/>
          <w:sz w:val="22"/>
          <w:szCs w:val="22"/>
        </w:rPr>
        <w:t xml:space="preserve"> </w:t>
      </w:r>
      <w:r w:rsidR="00DF307D">
        <w:rPr>
          <w:rFonts w:asciiTheme="majorHAnsi" w:eastAsia="Calibri" w:hAnsiTheme="majorHAnsi" w:cstheme="majorHAnsi"/>
          <w:sz w:val="22"/>
          <w:szCs w:val="22"/>
        </w:rPr>
        <w:t xml:space="preserve">coletivos culturais ou </w:t>
      </w:r>
      <w:r w:rsidRPr="00573A24">
        <w:rPr>
          <w:rFonts w:asciiTheme="majorHAnsi" w:eastAsia="Calibri" w:hAnsiTheme="majorHAnsi" w:cstheme="majorHAnsi"/>
          <w:sz w:val="22"/>
          <w:szCs w:val="22"/>
        </w:rPr>
        <w:t>grupos sem constituição jurídica</w:t>
      </w:r>
      <w:r w:rsidR="00DF307D">
        <w:rPr>
          <w:rFonts w:asciiTheme="majorHAnsi" w:eastAsia="Calibri" w:hAnsiTheme="majorHAnsi" w:cstheme="majorHAnsi"/>
          <w:sz w:val="22"/>
          <w:szCs w:val="22"/>
        </w:rPr>
        <w:t xml:space="preserve"> </w:t>
      </w:r>
      <w:r w:rsidRPr="00573A24">
        <w:rPr>
          <w:rFonts w:asciiTheme="majorHAnsi" w:eastAsia="Calibri" w:hAnsiTheme="majorHAnsi" w:cstheme="majorHAnsi"/>
          <w:sz w:val="22"/>
          <w:szCs w:val="22"/>
        </w:rPr>
        <w:t>representados por</w:t>
      </w:r>
      <w:r w:rsidR="0057494C" w:rsidRPr="00573A24">
        <w:rPr>
          <w:rFonts w:asciiTheme="majorHAnsi" w:eastAsia="Calibri" w:hAnsiTheme="majorHAnsi" w:cstheme="majorHAnsi"/>
          <w:sz w:val="22"/>
          <w:szCs w:val="22"/>
        </w:rPr>
        <w:t xml:space="preserve"> pessoas físicas</w:t>
      </w:r>
      <w:r w:rsidR="003F1D23" w:rsidRPr="00573A24">
        <w:rPr>
          <w:rFonts w:asciiTheme="majorHAnsi" w:eastAsia="Calibri" w:hAnsiTheme="majorHAnsi" w:cstheme="majorHAnsi"/>
          <w:sz w:val="22"/>
          <w:szCs w:val="22"/>
        </w:rPr>
        <w:t>.</w:t>
      </w:r>
    </w:p>
    <w:p w14:paraId="46D49877" w14:textId="18AB6881" w:rsidR="00140DFF" w:rsidRPr="00140DFF" w:rsidRDefault="00DF307D" w:rsidP="00140DFF">
      <w:pPr>
        <w:pStyle w:val="PargrafodaLista"/>
        <w:numPr>
          <w:ilvl w:val="1"/>
          <w:numId w:val="6"/>
        </w:numPr>
        <w:pBdr>
          <w:top w:val="nil"/>
          <w:left w:val="nil"/>
          <w:bottom w:val="nil"/>
          <w:right w:val="nil"/>
          <w:between w:val="nil"/>
        </w:pBdr>
        <w:spacing w:line="360" w:lineRule="auto"/>
        <w:ind w:left="0" w:firstLine="0"/>
        <w:jc w:val="both"/>
        <w:rPr>
          <w:rFonts w:asciiTheme="majorHAnsi" w:eastAsia="Calibri" w:hAnsiTheme="majorHAnsi" w:cstheme="majorHAnsi"/>
          <w:sz w:val="22"/>
          <w:szCs w:val="22"/>
        </w:rPr>
      </w:pPr>
      <w:r>
        <w:rPr>
          <w:rFonts w:asciiTheme="majorHAnsi" w:eastAsia="Calibri" w:hAnsiTheme="majorHAnsi" w:cstheme="majorHAnsi"/>
          <w:sz w:val="22"/>
          <w:szCs w:val="22"/>
        </w:rPr>
        <w:lastRenderedPageBreak/>
        <w:t>As</w:t>
      </w:r>
      <w:r w:rsidR="0057494C" w:rsidRPr="00140DFF">
        <w:rPr>
          <w:rFonts w:asciiTheme="majorHAnsi" w:eastAsia="Calibri" w:hAnsiTheme="majorHAnsi" w:cstheme="majorHAnsi"/>
          <w:sz w:val="22"/>
          <w:szCs w:val="22"/>
        </w:rPr>
        <w:t xml:space="preserve"> </w:t>
      </w:r>
      <w:r w:rsidR="00AF1757">
        <w:rPr>
          <w:rFonts w:asciiTheme="majorHAnsi" w:eastAsia="Calibri" w:hAnsiTheme="majorHAnsi" w:cstheme="majorHAnsi"/>
          <w:sz w:val="22"/>
          <w:szCs w:val="22"/>
        </w:rPr>
        <w:t>AÇÕES LOCAIS</w:t>
      </w:r>
      <w:r w:rsidR="0057494C" w:rsidRPr="00140DFF">
        <w:rPr>
          <w:rFonts w:asciiTheme="majorHAnsi" w:eastAsia="Calibri" w:hAnsiTheme="majorHAnsi" w:cstheme="majorHAnsi"/>
          <w:sz w:val="22"/>
          <w:szCs w:val="22"/>
        </w:rPr>
        <w:t xml:space="preserve"> premiadas </w:t>
      </w:r>
      <w:r w:rsidR="00903F41">
        <w:rPr>
          <w:rFonts w:asciiTheme="majorHAnsi" w:eastAsia="Calibri" w:hAnsiTheme="majorHAnsi" w:cstheme="majorHAnsi"/>
          <w:sz w:val="22"/>
          <w:szCs w:val="22"/>
        </w:rPr>
        <w:t xml:space="preserve">poderão ser </w:t>
      </w:r>
      <w:r w:rsidR="0057494C" w:rsidRPr="00140DFF">
        <w:rPr>
          <w:rFonts w:asciiTheme="majorHAnsi" w:eastAsia="Calibri" w:hAnsiTheme="majorHAnsi" w:cstheme="majorHAnsi"/>
          <w:sz w:val="22"/>
          <w:szCs w:val="22"/>
        </w:rPr>
        <w:t>certificadas como Pontos de Cultura, passando a integrar a Rede Cultura Viva Niterói</w:t>
      </w:r>
      <w:r w:rsidR="0056133F">
        <w:rPr>
          <w:rFonts w:asciiTheme="majorHAnsi" w:eastAsia="Calibri" w:hAnsiTheme="majorHAnsi" w:cstheme="majorHAnsi"/>
          <w:sz w:val="22"/>
          <w:szCs w:val="22"/>
        </w:rPr>
        <w:t>. P</w:t>
      </w:r>
      <w:r w:rsidR="003B4AC5" w:rsidRPr="00140DFF">
        <w:rPr>
          <w:rFonts w:asciiTheme="majorHAnsi" w:eastAsia="Calibri" w:hAnsiTheme="majorHAnsi" w:cstheme="majorHAnsi"/>
          <w:sz w:val="22"/>
          <w:szCs w:val="22"/>
        </w:rPr>
        <w:t xml:space="preserve">ara tanto, </w:t>
      </w:r>
      <w:r>
        <w:rPr>
          <w:rFonts w:asciiTheme="majorHAnsi" w:eastAsia="Calibri" w:hAnsiTheme="majorHAnsi" w:cstheme="majorHAnsi"/>
          <w:sz w:val="22"/>
          <w:szCs w:val="22"/>
        </w:rPr>
        <w:t xml:space="preserve">os </w:t>
      </w:r>
      <w:r w:rsidR="0070690E">
        <w:rPr>
          <w:rFonts w:asciiTheme="majorHAnsi" w:eastAsia="Calibri" w:hAnsiTheme="majorHAnsi" w:cstheme="majorHAnsi"/>
          <w:sz w:val="22"/>
          <w:szCs w:val="22"/>
        </w:rPr>
        <w:t>candidatos</w:t>
      </w:r>
      <w:r>
        <w:rPr>
          <w:rFonts w:asciiTheme="majorHAnsi" w:eastAsia="Calibri" w:hAnsiTheme="majorHAnsi" w:cstheme="majorHAnsi"/>
          <w:sz w:val="22"/>
          <w:szCs w:val="22"/>
        </w:rPr>
        <w:t xml:space="preserve"> </w:t>
      </w:r>
      <w:r w:rsidR="003B4AC5" w:rsidRPr="00140DFF">
        <w:rPr>
          <w:rFonts w:asciiTheme="majorHAnsi" w:eastAsia="Calibri" w:hAnsiTheme="majorHAnsi" w:cstheme="majorHAnsi"/>
          <w:sz w:val="22"/>
          <w:szCs w:val="22"/>
        </w:rPr>
        <w:t>deverão marcar esta opção no formulário de inscrição.</w:t>
      </w:r>
    </w:p>
    <w:p w14:paraId="7A7B0EEF" w14:textId="64E9DA68" w:rsidR="00D91796" w:rsidRPr="00140DFF" w:rsidRDefault="0057494C" w:rsidP="00140DFF">
      <w:pPr>
        <w:pStyle w:val="PargrafodaLista"/>
        <w:numPr>
          <w:ilvl w:val="1"/>
          <w:numId w:val="6"/>
        </w:numPr>
        <w:pBdr>
          <w:top w:val="nil"/>
          <w:left w:val="nil"/>
          <w:bottom w:val="nil"/>
          <w:right w:val="nil"/>
          <w:between w:val="nil"/>
        </w:pBdr>
        <w:spacing w:line="360" w:lineRule="auto"/>
        <w:ind w:left="0" w:firstLine="0"/>
        <w:jc w:val="both"/>
        <w:rPr>
          <w:rFonts w:asciiTheme="majorHAnsi" w:eastAsia="Calibri" w:hAnsiTheme="majorHAnsi" w:cstheme="majorHAnsi"/>
          <w:sz w:val="22"/>
          <w:szCs w:val="22"/>
        </w:rPr>
      </w:pPr>
      <w:r w:rsidRPr="00140DFF">
        <w:rPr>
          <w:rFonts w:asciiTheme="majorHAnsi" w:eastAsia="Calibri" w:hAnsiTheme="majorHAnsi" w:cstheme="majorHAnsi"/>
          <w:color w:val="000000"/>
          <w:sz w:val="22"/>
          <w:szCs w:val="22"/>
        </w:rPr>
        <w:t xml:space="preserve">Para efeito deste edital considera-se: </w:t>
      </w:r>
    </w:p>
    <w:p w14:paraId="5DF8E680" w14:textId="6BC765B1" w:rsidR="00D91796" w:rsidRPr="00573A24" w:rsidRDefault="0057494C" w:rsidP="00140DFF">
      <w:pPr>
        <w:numPr>
          <w:ilvl w:val="1"/>
          <w:numId w:val="1"/>
        </w:numPr>
        <w:pBdr>
          <w:top w:val="nil"/>
          <w:left w:val="nil"/>
          <w:bottom w:val="nil"/>
          <w:right w:val="nil"/>
          <w:between w:val="nil"/>
        </w:pBdr>
        <w:spacing w:line="360" w:lineRule="auto"/>
        <w:ind w:left="426" w:firstLine="0"/>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b/>
          <w:color w:val="000000"/>
          <w:sz w:val="22"/>
          <w:szCs w:val="22"/>
        </w:rPr>
        <w:t>AÇÃO LOCAL</w:t>
      </w:r>
      <w:r w:rsidR="003E13D3">
        <w:rPr>
          <w:rFonts w:asciiTheme="majorHAnsi" w:eastAsia="Calibri" w:hAnsiTheme="majorHAnsi" w:cstheme="majorHAnsi"/>
          <w:color w:val="000000"/>
          <w:sz w:val="22"/>
          <w:szCs w:val="22"/>
        </w:rPr>
        <w:t xml:space="preserve">: </w:t>
      </w:r>
      <w:r w:rsidRPr="00573A24">
        <w:rPr>
          <w:rFonts w:asciiTheme="majorHAnsi" w:eastAsia="Calibri" w:hAnsiTheme="majorHAnsi" w:cstheme="majorHAnsi"/>
          <w:color w:val="000000"/>
          <w:sz w:val="22"/>
          <w:szCs w:val="22"/>
        </w:rPr>
        <w:t xml:space="preserve">realização continuada de práticas, atividades e projetos nos campos da cultura, da arte, da comunicação e do conhecimento </w:t>
      </w:r>
      <w:r w:rsidRPr="00573A24">
        <w:rPr>
          <w:rFonts w:asciiTheme="majorHAnsi" w:eastAsia="Calibri" w:hAnsiTheme="majorHAnsi" w:cstheme="majorHAnsi"/>
          <w:sz w:val="22"/>
          <w:szCs w:val="22"/>
        </w:rPr>
        <w:t xml:space="preserve">que </w:t>
      </w:r>
      <w:r w:rsidR="00F64DDB" w:rsidRPr="00573A24">
        <w:rPr>
          <w:rFonts w:asciiTheme="majorHAnsi" w:eastAsia="Calibri" w:hAnsiTheme="majorHAnsi" w:cstheme="majorHAnsi"/>
          <w:sz w:val="22"/>
          <w:szCs w:val="22"/>
        </w:rPr>
        <w:t>tenham gerado</w:t>
      </w:r>
      <w:r w:rsidRPr="00573A24">
        <w:rPr>
          <w:rFonts w:asciiTheme="majorHAnsi" w:eastAsia="Calibri" w:hAnsiTheme="majorHAnsi" w:cstheme="majorHAnsi"/>
          <w:sz w:val="22"/>
          <w:szCs w:val="22"/>
        </w:rPr>
        <w:t xml:space="preserve"> </w:t>
      </w:r>
      <w:r w:rsidRPr="00573A24">
        <w:rPr>
          <w:rFonts w:asciiTheme="majorHAnsi" w:eastAsia="Calibri" w:hAnsiTheme="majorHAnsi" w:cstheme="majorHAnsi"/>
          <w:color w:val="000000"/>
          <w:sz w:val="22"/>
          <w:szCs w:val="22"/>
        </w:rPr>
        <w:t>transformações socioculturais positivas nas comunidades e nos territórios em que são desenvolvidos, valoriza</w:t>
      </w:r>
      <w:r w:rsidRPr="00573A24">
        <w:rPr>
          <w:rFonts w:asciiTheme="majorHAnsi" w:eastAsia="Calibri" w:hAnsiTheme="majorHAnsi" w:cstheme="majorHAnsi"/>
          <w:sz w:val="22"/>
          <w:szCs w:val="22"/>
        </w:rPr>
        <w:t>ndo</w:t>
      </w:r>
      <w:r w:rsidRPr="00573A24">
        <w:rPr>
          <w:rFonts w:asciiTheme="majorHAnsi" w:eastAsia="Calibri" w:hAnsiTheme="majorHAnsi" w:cstheme="majorHAnsi"/>
          <w:color w:val="000000"/>
          <w:sz w:val="22"/>
          <w:szCs w:val="22"/>
        </w:rPr>
        <w:t xml:space="preserve"> a matriz da diversidade cultural brasileira </w:t>
      </w:r>
      <w:r w:rsidRPr="00573A24">
        <w:rPr>
          <w:rFonts w:asciiTheme="majorHAnsi" w:eastAsia="Calibri" w:hAnsiTheme="majorHAnsi" w:cstheme="majorHAnsi"/>
          <w:sz w:val="22"/>
          <w:szCs w:val="22"/>
        </w:rPr>
        <w:t>ou</w:t>
      </w:r>
      <w:r w:rsidRPr="00573A24">
        <w:rPr>
          <w:rFonts w:asciiTheme="majorHAnsi" w:eastAsia="Calibri" w:hAnsiTheme="majorHAnsi" w:cstheme="majorHAnsi"/>
          <w:color w:val="000000"/>
          <w:sz w:val="22"/>
          <w:szCs w:val="22"/>
        </w:rPr>
        <w:t xml:space="preserve"> </w:t>
      </w:r>
      <w:r w:rsidR="00F64DDB" w:rsidRPr="00573A24">
        <w:rPr>
          <w:rFonts w:asciiTheme="majorHAnsi" w:eastAsia="Calibri" w:hAnsiTheme="majorHAnsi" w:cstheme="majorHAnsi"/>
          <w:color w:val="000000"/>
          <w:sz w:val="22"/>
          <w:szCs w:val="22"/>
        </w:rPr>
        <w:t xml:space="preserve">a promoção </w:t>
      </w:r>
      <w:r w:rsidR="00F64DDB" w:rsidRPr="00573A24">
        <w:rPr>
          <w:rFonts w:asciiTheme="majorHAnsi" w:eastAsia="Calibri" w:hAnsiTheme="majorHAnsi" w:cstheme="majorHAnsi"/>
          <w:sz w:val="22"/>
          <w:szCs w:val="22"/>
        </w:rPr>
        <w:t>de</w:t>
      </w:r>
      <w:r w:rsidRPr="00573A24">
        <w:rPr>
          <w:rFonts w:asciiTheme="majorHAnsi" w:eastAsia="Calibri" w:hAnsiTheme="majorHAnsi" w:cstheme="majorHAnsi"/>
          <w:color w:val="000000"/>
          <w:sz w:val="22"/>
          <w:szCs w:val="22"/>
        </w:rPr>
        <w:t xml:space="preserve"> uma </w:t>
      </w:r>
      <w:r w:rsidRPr="00573A24">
        <w:rPr>
          <w:rFonts w:asciiTheme="majorHAnsi" w:eastAsia="Calibri" w:hAnsiTheme="majorHAnsi" w:cstheme="majorHAnsi"/>
          <w:sz w:val="22"/>
          <w:szCs w:val="22"/>
        </w:rPr>
        <w:t>c</w:t>
      </w:r>
      <w:r w:rsidRPr="00573A24">
        <w:rPr>
          <w:rFonts w:asciiTheme="majorHAnsi" w:eastAsia="Calibri" w:hAnsiTheme="majorHAnsi" w:cstheme="majorHAnsi"/>
          <w:color w:val="000000"/>
          <w:sz w:val="22"/>
          <w:szCs w:val="22"/>
        </w:rPr>
        <w:t xml:space="preserve">ultura </w:t>
      </w:r>
      <w:r w:rsidR="00F64DDB" w:rsidRPr="00573A24">
        <w:rPr>
          <w:rFonts w:asciiTheme="majorHAnsi" w:eastAsia="Calibri" w:hAnsiTheme="majorHAnsi" w:cstheme="majorHAnsi"/>
          <w:color w:val="000000"/>
          <w:sz w:val="22"/>
          <w:szCs w:val="22"/>
        </w:rPr>
        <w:t>em</w:t>
      </w:r>
      <w:r w:rsidRPr="00573A24">
        <w:rPr>
          <w:rFonts w:asciiTheme="majorHAnsi" w:eastAsia="Calibri" w:hAnsiTheme="majorHAnsi" w:cstheme="majorHAnsi"/>
          <w:color w:val="000000"/>
          <w:sz w:val="22"/>
          <w:szCs w:val="22"/>
        </w:rPr>
        <w:t xml:space="preserve"> </w:t>
      </w:r>
      <w:r w:rsidRPr="00573A24">
        <w:rPr>
          <w:rFonts w:asciiTheme="majorHAnsi" w:eastAsia="Calibri" w:hAnsiTheme="majorHAnsi" w:cstheme="majorHAnsi"/>
          <w:sz w:val="22"/>
          <w:szCs w:val="22"/>
        </w:rPr>
        <w:t>d</w:t>
      </w:r>
      <w:r w:rsidRPr="00573A24">
        <w:rPr>
          <w:rFonts w:asciiTheme="majorHAnsi" w:eastAsia="Calibri" w:hAnsiTheme="majorHAnsi" w:cstheme="majorHAnsi"/>
          <w:color w:val="000000"/>
          <w:sz w:val="22"/>
          <w:szCs w:val="22"/>
        </w:rPr>
        <w:t xml:space="preserve">ireitos </w:t>
      </w:r>
      <w:r w:rsidRPr="00573A24">
        <w:rPr>
          <w:rFonts w:asciiTheme="majorHAnsi" w:eastAsia="Calibri" w:hAnsiTheme="majorHAnsi" w:cstheme="majorHAnsi"/>
          <w:sz w:val="22"/>
          <w:szCs w:val="22"/>
        </w:rPr>
        <w:t>h</w:t>
      </w:r>
      <w:r w:rsidRPr="00573A24">
        <w:rPr>
          <w:rFonts w:asciiTheme="majorHAnsi" w:eastAsia="Calibri" w:hAnsiTheme="majorHAnsi" w:cstheme="majorHAnsi"/>
          <w:color w:val="000000"/>
          <w:sz w:val="22"/>
          <w:szCs w:val="22"/>
        </w:rPr>
        <w:t xml:space="preserve">umanos.  </w:t>
      </w:r>
    </w:p>
    <w:p w14:paraId="30AFAA1F" w14:textId="0C24F733" w:rsidR="00D91796" w:rsidRPr="00573A24" w:rsidRDefault="00F64DDB" w:rsidP="00140DFF">
      <w:pPr>
        <w:numPr>
          <w:ilvl w:val="1"/>
          <w:numId w:val="1"/>
        </w:numPr>
        <w:pBdr>
          <w:top w:val="nil"/>
          <w:left w:val="nil"/>
          <w:bottom w:val="nil"/>
          <w:right w:val="nil"/>
          <w:between w:val="nil"/>
        </w:pBdr>
        <w:spacing w:line="360" w:lineRule="auto"/>
        <w:ind w:left="426" w:firstLine="0"/>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b/>
          <w:color w:val="000000"/>
          <w:sz w:val="22"/>
          <w:szCs w:val="22"/>
        </w:rPr>
        <w:t>CANDIDATO</w:t>
      </w:r>
      <w:r w:rsidR="0057494C" w:rsidRPr="00573A24">
        <w:rPr>
          <w:rFonts w:asciiTheme="majorHAnsi" w:eastAsia="Calibri" w:hAnsiTheme="majorHAnsi" w:cstheme="majorHAnsi"/>
          <w:color w:val="000000"/>
          <w:sz w:val="22"/>
          <w:szCs w:val="22"/>
        </w:rPr>
        <w:t xml:space="preserve">: </w:t>
      </w:r>
      <w:r w:rsidR="00DF307D">
        <w:rPr>
          <w:rFonts w:asciiTheme="majorHAnsi" w:eastAsia="Calibri" w:hAnsiTheme="majorHAnsi" w:cstheme="majorHAnsi"/>
          <w:color w:val="000000"/>
          <w:sz w:val="22"/>
          <w:szCs w:val="22"/>
        </w:rPr>
        <w:t>c</w:t>
      </w:r>
      <w:r w:rsidR="00903F41">
        <w:rPr>
          <w:rFonts w:asciiTheme="majorHAnsi" w:eastAsia="Calibri" w:hAnsiTheme="majorHAnsi" w:cstheme="majorHAnsi"/>
          <w:color w:val="000000"/>
          <w:sz w:val="22"/>
          <w:szCs w:val="22"/>
        </w:rPr>
        <w:t xml:space="preserve">oletivo </w:t>
      </w:r>
      <w:r w:rsidR="00DF307D">
        <w:rPr>
          <w:rFonts w:asciiTheme="majorHAnsi" w:eastAsia="Calibri" w:hAnsiTheme="majorHAnsi" w:cstheme="majorHAnsi"/>
          <w:color w:val="000000"/>
          <w:sz w:val="22"/>
          <w:szCs w:val="22"/>
        </w:rPr>
        <w:t>c</w:t>
      </w:r>
      <w:r w:rsidR="00903F41">
        <w:rPr>
          <w:rFonts w:asciiTheme="majorHAnsi" w:eastAsia="Calibri" w:hAnsiTheme="majorHAnsi" w:cstheme="majorHAnsi"/>
          <w:color w:val="000000"/>
          <w:sz w:val="22"/>
          <w:szCs w:val="22"/>
        </w:rPr>
        <w:t>ultural</w:t>
      </w:r>
      <w:r w:rsidR="00DF307D">
        <w:rPr>
          <w:rFonts w:asciiTheme="majorHAnsi" w:eastAsia="Calibri" w:hAnsiTheme="majorHAnsi" w:cstheme="majorHAnsi"/>
          <w:color w:val="000000"/>
          <w:sz w:val="22"/>
          <w:szCs w:val="22"/>
        </w:rPr>
        <w:t xml:space="preserve"> ou grupo sem constituição jurídica</w:t>
      </w:r>
      <w:r w:rsidR="00903F41">
        <w:rPr>
          <w:rFonts w:asciiTheme="majorHAnsi" w:eastAsia="Calibri" w:hAnsiTheme="majorHAnsi" w:cstheme="majorHAnsi"/>
          <w:color w:val="000000"/>
          <w:sz w:val="22"/>
          <w:szCs w:val="22"/>
        </w:rPr>
        <w:t xml:space="preserve">, </w:t>
      </w:r>
      <w:r w:rsidR="00DF307D">
        <w:rPr>
          <w:rFonts w:asciiTheme="majorHAnsi" w:eastAsia="Calibri" w:hAnsiTheme="majorHAnsi" w:cstheme="majorHAnsi"/>
          <w:color w:val="000000"/>
          <w:sz w:val="22"/>
          <w:szCs w:val="22"/>
        </w:rPr>
        <w:t>re</w:t>
      </w:r>
      <w:r w:rsidR="00903F41">
        <w:rPr>
          <w:rFonts w:asciiTheme="majorHAnsi" w:eastAsia="Calibri" w:hAnsiTheme="majorHAnsi" w:cstheme="majorHAnsi"/>
          <w:color w:val="000000"/>
          <w:sz w:val="22"/>
          <w:szCs w:val="22"/>
        </w:rPr>
        <w:t>presentado por pessoa física</w:t>
      </w:r>
      <w:r w:rsidRPr="00573A24">
        <w:rPr>
          <w:rFonts w:asciiTheme="majorHAnsi" w:eastAsia="Calibri" w:hAnsiTheme="majorHAnsi" w:cstheme="majorHAnsi"/>
          <w:color w:val="000000"/>
          <w:sz w:val="22"/>
          <w:szCs w:val="22"/>
        </w:rPr>
        <w:t xml:space="preserve"> </w:t>
      </w:r>
      <w:r w:rsidR="0057494C" w:rsidRPr="00573A24">
        <w:rPr>
          <w:rFonts w:asciiTheme="majorHAnsi" w:eastAsia="Calibri" w:hAnsiTheme="majorHAnsi" w:cstheme="majorHAnsi"/>
          <w:color w:val="000000"/>
          <w:sz w:val="22"/>
          <w:szCs w:val="22"/>
        </w:rPr>
        <w:t xml:space="preserve">que assume a responsabilidade legal junto à SMC/FAN pela </w:t>
      </w:r>
      <w:r w:rsidRPr="00573A24">
        <w:rPr>
          <w:rFonts w:asciiTheme="majorHAnsi" w:eastAsia="Calibri" w:hAnsiTheme="majorHAnsi" w:cstheme="majorHAnsi"/>
          <w:color w:val="000000"/>
          <w:sz w:val="22"/>
          <w:szCs w:val="22"/>
        </w:rPr>
        <w:t>iniciativa</w:t>
      </w:r>
      <w:r w:rsidR="0057494C" w:rsidRPr="00573A24">
        <w:rPr>
          <w:rFonts w:asciiTheme="majorHAnsi" w:eastAsia="Calibri" w:hAnsiTheme="majorHAnsi" w:cstheme="majorHAnsi"/>
          <w:color w:val="000000"/>
          <w:sz w:val="22"/>
          <w:szCs w:val="22"/>
        </w:rPr>
        <w:t>, ou seja, por sua inscrição.</w:t>
      </w:r>
    </w:p>
    <w:p w14:paraId="5E1E3722" w14:textId="52EE22D3" w:rsidR="00D91796" w:rsidRPr="00573A24" w:rsidRDefault="00CD50D8" w:rsidP="00573A24">
      <w:pPr>
        <w:pStyle w:val="PargrafodaLista"/>
        <w:numPr>
          <w:ilvl w:val="1"/>
          <w:numId w:val="7"/>
        </w:numPr>
        <w:pBdr>
          <w:top w:val="nil"/>
          <w:left w:val="nil"/>
          <w:bottom w:val="nil"/>
          <w:right w:val="nil"/>
          <w:between w:val="nil"/>
        </w:pBdr>
        <w:spacing w:line="360" w:lineRule="auto"/>
        <w:ind w:left="0" w:firstLine="0"/>
        <w:jc w:val="both"/>
        <w:rPr>
          <w:rFonts w:asciiTheme="majorHAnsi" w:eastAsia="Calibri" w:hAnsiTheme="majorHAnsi" w:cstheme="majorHAnsi"/>
          <w:color w:val="000000"/>
          <w:sz w:val="22"/>
          <w:szCs w:val="22"/>
        </w:rPr>
      </w:pPr>
      <w:r>
        <w:rPr>
          <w:rFonts w:asciiTheme="majorHAnsi" w:eastAsia="Calibri" w:hAnsiTheme="majorHAnsi" w:cstheme="majorHAnsi"/>
          <w:sz w:val="22"/>
          <w:szCs w:val="22"/>
        </w:rPr>
        <w:t xml:space="preserve">Os candidatos inscritos </w:t>
      </w:r>
      <w:r w:rsidR="0057494C" w:rsidRPr="00573A24">
        <w:rPr>
          <w:rFonts w:asciiTheme="majorHAnsi" w:eastAsia="Calibri" w:hAnsiTheme="majorHAnsi" w:cstheme="majorHAnsi"/>
          <w:color w:val="000000"/>
          <w:sz w:val="22"/>
          <w:szCs w:val="22"/>
        </w:rPr>
        <w:t>deverão comprovar o desenvolvimento continuado de atividades relevantes para a diversidade e a cidadania cultural do município há no mínimo 01 (um) ano, contado a partir da data de encerramento das inscrições (item 7).</w:t>
      </w:r>
    </w:p>
    <w:p w14:paraId="48360551" w14:textId="46BDA23F" w:rsidR="00D91796" w:rsidRPr="00573A24" w:rsidRDefault="0057494C" w:rsidP="00573A24">
      <w:pPr>
        <w:numPr>
          <w:ilvl w:val="1"/>
          <w:numId w:val="7"/>
        </w:numPr>
        <w:pBdr>
          <w:top w:val="nil"/>
          <w:left w:val="nil"/>
          <w:bottom w:val="nil"/>
          <w:right w:val="nil"/>
          <w:between w:val="nil"/>
        </w:pBdr>
        <w:spacing w:line="360" w:lineRule="auto"/>
        <w:ind w:left="0" w:firstLine="0"/>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 xml:space="preserve">Para os fins deste edital, as iniciativas culturais </w:t>
      </w:r>
      <w:r w:rsidR="00DF307D">
        <w:rPr>
          <w:rFonts w:asciiTheme="majorHAnsi" w:eastAsia="Calibri" w:hAnsiTheme="majorHAnsi" w:cstheme="majorHAnsi"/>
          <w:color w:val="000000"/>
          <w:sz w:val="22"/>
          <w:szCs w:val="22"/>
        </w:rPr>
        <w:t xml:space="preserve">inscritas </w:t>
      </w:r>
      <w:r w:rsidRPr="00573A24">
        <w:rPr>
          <w:rFonts w:asciiTheme="majorHAnsi" w:eastAsia="Calibri" w:hAnsiTheme="majorHAnsi" w:cstheme="majorHAnsi"/>
          <w:color w:val="000000"/>
          <w:sz w:val="22"/>
          <w:szCs w:val="22"/>
        </w:rPr>
        <w:t>deverão contemplar prioritariamente a realização de atividades relacionadas com as ações estruturantes da Política Nacional de Cultura Viva, conforme estabelecido na Lei nº 13.018/2014, a saber:</w:t>
      </w:r>
    </w:p>
    <w:p w14:paraId="5B76D8D4"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I ­ cultura, comunicação e mídia livre;</w:t>
      </w:r>
    </w:p>
    <w:p w14:paraId="79692623" w14:textId="77777777" w:rsidR="00D91796" w:rsidRPr="00573A24" w:rsidRDefault="0057494C" w:rsidP="00573A24">
      <w:pPr>
        <w:widowControl w:val="0"/>
        <w:pBdr>
          <w:top w:val="nil"/>
          <w:left w:val="nil"/>
          <w:bottom w:val="nil"/>
          <w:right w:val="nil"/>
          <w:between w:val="nil"/>
        </w:pBdr>
        <w:spacing w:line="360" w:lineRule="auto"/>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II ­ intercâmbio e r</w:t>
      </w:r>
      <w:r w:rsidR="00100F29" w:rsidRPr="00573A24">
        <w:rPr>
          <w:rFonts w:asciiTheme="majorHAnsi" w:eastAsia="Calibri" w:hAnsiTheme="majorHAnsi" w:cstheme="majorHAnsi"/>
          <w:color w:val="000000"/>
          <w:sz w:val="22"/>
          <w:szCs w:val="22"/>
        </w:rPr>
        <w:t xml:space="preserve">esidências </w:t>
      </w:r>
      <w:proofErr w:type="spellStart"/>
      <w:r w:rsidR="00100F29" w:rsidRPr="00573A24">
        <w:rPr>
          <w:rFonts w:asciiTheme="majorHAnsi" w:eastAsia="Calibri" w:hAnsiTheme="majorHAnsi" w:cstheme="majorHAnsi"/>
          <w:color w:val="000000"/>
          <w:sz w:val="22"/>
          <w:szCs w:val="22"/>
        </w:rPr>
        <w:t>artístico-culturais</w:t>
      </w:r>
      <w:proofErr w:type="spellEnd"/>
      <w:r w:rsidR="00100F29" w:rsidRPr="00573A24">
        <w:rPr>
          <w:rFonts w:asciiTheme="majorHAnsi" w:eastAsia="Calibri" w:hAnsiTheme="majorHAnsi" w:cstheme="majorHAnsi"/>
          <w:color w:val="000000"/>
          <w:sz w:val="22"/>
          <w:szCs w:val="22"/>
        </w:rPr>
        <w:t>;</w:t>
      </w:r>
      <w:r w:rsidRPr="00573A24">
        <w:rPr>
          <w:rFonts w:asciiTheme="majorHAnsi" w:eastAsia="Calibri" w:hAnsiTheme="majorHAnsi" w:cstheme="majorHAnsi"/>
          <w:color w:val="000000"/>
          <w:sz w:val="22"/>
          <w:szCs w:val="22"/>
        </w:rPr>
        <w:t xml:space="preserve">                                                                                                                                                                                                                                                                                                                                                                                                                                                                                                                                                                                                                                                                                                                                                                                                                                                                                                                                                                                                                                                                                                         </w:t>
      </w:r>
    </w:p>
    <w:p w14:paraId="51E906D9"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III ­ cultura e educação;</w:t>
      </w:r>
    </w:p>
    <w:p w14:paraId="73B88FAA"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IV ­ cultura e saúde;</w:t>
      </w:r>
    </w:p>
    <w:p w14:paraId="0A6C6EFD"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V ­ conhecimentos tradicionais;</w:t>
      </w:r>
    </w:p>
    <w:p w14:paraId="7CEA87B2"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VI ­ cultura digital;</w:t>
      </w:r>
    </w:p>
    <w:p w14:paraId="4C64A2D0"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VII ­ cultura e direitos humanos;</w:t>
      </w:r>
    </w:p>
    <w:p w14:paraId="4BC6D5CF"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VIII ­ economia criativa e solidária;</w:t>
      </w:r>
    </w:p>
    <w:p w14:paraId="260554A5"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IX ­ livro, leitura e literatura;</w:t>
      </w:r>
    </w:p>
    <w:p w14:paraId="358D0DBE"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X ­ memória e patrimônio cultural;</w:t>
      </w:r>
    </w:p>
    <w:p w14:paraId="7F54F6A7"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XI ­ cultura e meio ambiente;</w:t>
      </w:r>
    </w:p>
    <w:p w14:paraId="7987738E"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XII ­ cultura e juventude;</w:t>
      </w:r>
    </w:p>
    <w:p w14:paraId="5C68F769"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XIII ­ cultura, infância e adolescência;</w:t>
      </w:r>
    </w:p>
    <w:p w14:paraId="41E8557B"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XIV - cultura LGBTI;</w:t>
      </w:r>
    </w:p>
    <w:p w14:paraId="09241D76"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XV ­ agente cultura viva;</w:t>
      </w:r>
    </w:p>
    <w:p w14:paraId="498B002C" w14:textId="77777777" w:rsidR="00D91796" w:rsidRPr="00573A24" w:rsidRDefault="0057494C" w:rsidP="00573A24">
      <w:pPr>
        <w:widowControl w:val="0"/>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XVI ­ cultura circense</w:t>
      </w:r>
      <w:r w:rsidRPr="00573A24">
        <w:rPr>
          <w:rFonts w:asciiTheme="majorHAnsi" w:eastAsia="Calibri" w:hAnsiTheme="majorHAnsi" w:cstheme="majorHAnsi"/>
          <w:sz w:val="22"/>
          <w:szCs w:val="22"/>
        </w:rPr>
        <w:t>.</w:t>
      </w:r>
    </w:p>
    <w:p w14:paraId="744E1F47" w14:textId="77777777" w:rsidR="00D2187F" w:rsidRPr="00573A24" w:rsidRDefault="00D2187F" w:rsidP="00573A24">
      <w:pPr>
        <w:widowControl w:val="0"/>
        <w:pBdr>
          <w:top w:val="nil"/>
          <w:left w:val="nil"/>
          <w:bottom w:val="nil"/>
          <w:right w:val="nil"/>
          <w:between w:val="nil"/>
        </w:pBdr>
        <w:spacing w:line="360" w:lineRule="auto"/>
        <w:jc w:val="both"/>
        <w:rPr>
          <w:rFonts w:asciiTheme="majorHAnsi" w:eastAsia="Calibri" w:hAnsiTheme="majorHAnsi" w:cstheme="majorHAnsi"/>
          <w:color w:val="000000"/>
          <w:sz w:val="22"/>
          <w:szCs w:val="22"/>
        </w:rPr>
      </w:pPr>
    </w:p>
    <w:p w14:paraId="74927CAF" w14:textId="77777777" w:rsidR="00D91796" w:rsidRPr="00573A24" w:rsidRDefault="00D91796" w:rsidP="00573A24">
      <w:pPr>
        <w:spacing w:line="360" w:lineRule="auto"/>
        <w:jc w:val="both"/>
        <w:rPr>
          <w:rFonts w:asciiTheme="majorHAnsi" w:eastAsia="Calibri" w:hAnsiTheme="majorHAnsi" w:cstheme="majorHAnsi"/>
          <w:b/>
          <w:sz w:val="22"/>
          <w:szCs w:val="22"/>
        </w:rPr>
      </w:pPr>
    </w:p>
    <w:p w14:paraId="32C64A93" w14:textId="77777777" w:rsidR="00D91796" w:rsidRPr="00573A24" w:rsidRDefault="0057494C" w:rsidP="00140DFF">
      <w:pPr>
        <w:numPr>
          <w:ilvl w:val="0"/>
          <w:numId w:val="2"/>
        </w:numPr>
        <w:pBdr>
          <w:top w:val="nil"/>
          <w:left w:val="nil"/>
          <w:bottom w:val="nil"/>
          <w:right w:val="nil"/>
          <w:between w:val="nil"/>
        </w:pBdr>
        <w:spacing w:line="360" w:lineRule="auto"/>
        <w:ind w:left="0" w:firstLine="0"/>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DOS RECURSOS</w:t>
      </w:r>
    </w:p>
    <w:p w14:paraId="7C27ACC2" w14:textId="77777777" w:rsidR="00D91796" w:rsidRPr="00573A24" w:rsidRDefault="0057494C" w:rsidP="00140DFF">
      <w:pPr>
        <w:numPr>
          <w:ilvl w:val="1"/>
          <w:numId w:val="2"/>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 xml:space="preserve">O valor global deste edital é de R$ 300.000,00 (trezentos mil reais), oriundos do Convênio n° 812085/2014. </w:t>
      </w:r>
    </w:p>
    <w:p w14:paraId="191B99FF" w14:textId="77777777" w:rsidR="00D91796" w:rsidRPr="00573A24" w:rsidRDefault="0057494C" w:rsidP="00140DFF">
      <w:pPr>
        <w:numPr>
          <w:ilvl w:val="1"/>
          <w:numId w:val="2"/>
        </w:numPr>
        <w:pBdr>
          <w:top w:val="nil"/>
          <w:left w:val="nil"/>
          <w:bottom w:val="nil"/>
          <w:right w:val="nil"/>
          <w:between w:val="nil"/>
        </w:pBdr>
        <w:shd w:val="clear" w:color="auto" w:fill="FFFFFF"/>
        <w:tabs>
          <w:tab w:val="left" w:pos="0"/>
        </w:tabs>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O valor a ser transferido a cada</w:t>
      </w:r>
      <w:r w:rsidRPr="00573A24">
        <w:rPr>
          <w:rFonts w:asciiTheme="majorHAnsi" w:eastAsia="Calibri" w:hAnsiTheme="majorHAnsi" w:cstheme="majorHAnsi"/>
          <w:sz w:val="22"/>
          <w:szCs w:val="22"/>
        </w:rPr>
        <w:t xml:space="preserve"> AÇÃO LOCAL</w:t>
      </w:r>
      <w:r w:rsidRPr="00573A24">
        <w:rPr>
          <w:rFonts w:asciiTheme="majorHAnsi" w:eastAsia="Calibri" w:hAnsiTheme="majorHAnsi" w:cstheme="majorHAnsi"/>
          <w:color w:val="000000"/>
          <w:sz w:val="22"/>
          <w:szCs w:val="22"/>
        </w:rPr>
        <w:t xml:space="preserve"> selecionada será disponibilizado em parcela única. </w:t>
      </w:r>
    </w:p>
    <w:p w14:paraId="52EF8781" w14:textId="67F02092" w:rsidR="00D91796" w:rsidRPr="00573A24" w:rsidRDefault="0057494C" w:rsidP="00140DFF">
      <w:pPr>
        <w:numPr>
          <w:ilvl w:val="1"/>
          <w:numId w:val="2"/>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 Na hipótese de não haver número suficiente de iniciativas selecionadas nas categorias descritas no item 1.1, o quantitativo de prêmios e os valores correspondentes poderão ser transferidos para outra categoria, de acordo com ordem decrescente </w:t>
      </w:r>
      <w:r w:rsidR="007301E6">
        <w:rPr>
          <w:rFonts w:asciiTheme="majorHAnsi" w:eastAsia="Calibri" w:hAnsiTheme="majorHAnsi" w:cstheme="majorHAnsi"/>
          <w:sz w:val="22"/>
          <w:szCs w:val="22"/>
        </w:rPr>
        <w:t xml:space="preserve">de pontuação referente à etapa </w:t>
      </w:r>
      <w:r w:rsidRPr="00573A24">
        <w:rPr>
          <w:rFonts w:asciiTheme="majorHAnsi" w:eastAsia="Calibri" w:hAnsiTheme="majorHAnsi" w:cstheme="majorHAnsi"/>
          <w:sz w:val="22"/>
          <w:szCs w:val="22"/>
        </w:rPr>
        <w:t>de seleção.</w:t>
      </w:r>
    </w:p>
    <w:p w14:paraId="4A2E3EB9" w14:textId="7BDC8356" w:rsidR="00D91796" w:rsidRPr="00573A24" w:rsidRDefault="0057494C" w:rsidP="00140DFF">
      <w:pPr>
        <w:numPr>
          <w:ilvl w:val="1"/>
          <w:numId w:val="2"/>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Na hipótese de novas dotações orçamentárias, poderão ser contemplad</w:t>
      </w:r>
      <w:r w:rsidR="00DF307D">
        <w:rPr>
          <w:rFonts w:asciiTheme="majorHAnsi" w:eastAsia="Calibri" w:hAnsiTheme="majorHAnsi" w:cstheme="majorHAnsi"/>
          <w:color w:val="000000"/>
          <w:sz w:val="22"/>
          <w:szCs w:val="22"/>
        </w:rPr>
        <w:t>a</w:t>
      </w:r>
      <w:r w:rsidRPr="00573A24">
        <w:rPr>
          <w:rFonts w:asciiTheme="majorHAnsi" w:eastAsia="Calibri" w:hAnsiTheme="majorHAnsi" w:cstheme="majorHAnsi"/>
          <w:color w:val="000000"/>
          <w:sz w:val="22"/>
          <w:szCs w:val="22"/>
        </w:rPr>
        <w:t xml:space="preserve">s mais </w:t>
      </w:r>
      <w:r w:rsidR="00DF307D">
        <w:rPr>
          <w:rFonts w:asciiTheme="majorHAnsi" w:eastAsia="Calibri" w:hAnsiTheme="majorHAnsi" w:cstheme="majorHAnsi"/>
          <w:color w:val="000000"/>
          <w:sz w:val="22"/>
          <w:szCs w:val="22"/>
        </w:rPr>
        <w:t>AÇÕES LOCAIS</w:t>
      </w:r>
      <w:r w:rsidRPr="00573A24">
        <w:rPr>
          <w:rFonts w:asciiTheme="majorHAnsi" w:eastAsia="Calibri" w:hAnsiTheme="majorHAnsi" w:cstheme="majorHAnsi"/>
          <w:color w:val="000000"/>
          <w:sz w:val="22"/>
          <w:szCs w:val="22"/>
        </w:rPr>
        <w:t xml:space="preserve">, observando-se a ordem decrescente </w:t>
      </w:r>
      <w:r w:rsidR="007301E6">
        <w:rPr>
          <w:rFonts w:asciiTheme="majorHAnsi" w:eastAsia="Calibri" w:hAnsiTheme="majorHAnsi" w:cstheme="majorHAnsi"/>
          <w:color w:val="000000"/>
          <w:sz w:val="22"/>
          <w:szCs w:val="22"/>
        </w:rPr>
        <w:t xml:space="preserve">de pontuação referente à etapa </w:t>
      </w:r>
      <w:r w:rsidRPr="00573A24">
        <w:rPr>
          <w:rFonts w:asciiTheme="majorHAnsi" w:eastAsia="Calibri" w:hAnsiTheme="majorHAnsi" w:cstheme="majorHAnsi"/>
          <w:color w:val="000000"/>
          <w:sz w:val="22"/>
          <w:szCs w:val="22"/>
        </w:rPr>
        <w:t xml:space="preserve">de </w:t>
      </w:r>
      <w:r w:rsidRPr="00573A24">
        <w:rPr>
          <w:rFonts w:asciiTheme="majorHAnsi" w:eastAsia="Calibri" w:hAnsiTheme="majorHAnsi" w:cstheme="majorHAnsi"/>
          <w:sz w:val="22"/>
          <w:szCs w:val="22"/>
        </w:rPr>
        <w:t>seleção</w:t>
      </w:r>
      <w:r w:rsidRPr="00573A24">
        <w:rPr>
          <w:rFonts w:asciiTheme="majorHAnsi" w:eastAsia="Calibri" w:hAnsiTheme="majorHAnsi" w:cstheme="majorHAnsi"/>
          <w:color w:val="000000"/>
          <w:sz w:val="22"/>
          <w:szCs w:val="22"/>
        </w:rPr>
        <w:t xml:space="preserve"> e o prazo de vigência deste edital. </w:t>
      </w:r>
    </w:p>
    <w:p w14:paraId="6B291765" w14:textId="77777777" w:rsidR="00D91796" w:rsidRPr="00573A24" w:rsidRDefault="00D91796" w:rsidP="00573A24">
      <w:pPr>
        <w:pBdr>
          <w:top w:val="nil"/>
          <w:left w:val="nil"/>
          <w:bottom w:val="nil"/>
          <w:right w:val="nil"/>
          <w:between w:val="nil"/>
        </w:pBdr>
        <w:spacing w:line="360" w:lineRule="auto"/>
        <w:ind w:hanging="720"/>
        <w:jc w:val="both"/>
        <w:rPr>
          <w:rFonts w:asciiTheme="majorHAnsi" w:eastAsia="Calibri" w:hAnsiTheme="majorHAnsi" w:cstheme="majorHAnsi"/>
          <w:color w:val="000000"/>
          <w:sz w:val="22"/>
          <w:szCs w:val="22"/>
        </w:rPr>
      </w:pPr>
    </w:p>
    <w:p w14:paraId="227375E1" w14:textId="77777777" w:rsidR="00D91796" w:rsidRPr="00573A24" w:rsidRDefault="0057494C" w:rsidP="00140DFF">
      <w:pPr>
        <w:numPr>
          <w:ilvl w:val="0"/>
          <w:numId w:val="2"/>
        </w:numPr>
        <w:pBdr>
          <w:top w:val="nil"/>
          <w:left w:val="nil"/>
          <w:bottom w:val="nil"/>
          <w:right w:val="nil"/>
          <w:between w:val="nil"/>
        </w:pBdr>
        <w:spacing w:line="360" w:lineRule="auto"/>
        <w:ind w:left="360"/>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DO PRAZO DE VIGÊNCIA</w:t>
      </w:r>
    </w:p>
    <w:p w14:paraId="427DF9B4" w14:textId="55FBEE5B" w:rsidR="00D91796" w:rsidRPr="00573A24" w:rsidRDefault="0057494C" w:rsidP="00140DFF">
      <w:pPr>
        <w:numPr>
          <w:ilvl w:val="1"/>
          <w:numId w:val="2"/>
        </w:numPr>
        <w:pBdr>
          <w:top w:val="nil"/>
          <w:left w:val="nil"/>
          <w:bottom w:val="nil"/>
          <w:right w:val="nil"/>
          <w:between w:val="nil"/>
        </w:pBdr>
        <w:spacing w:line="360" w:lineRule="auto"/>
        <w:ind w:left="360"/>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O prazo de vigência deste edital é de 0</w:t>
      </w:r>
      <w:r w:rsidR="007A53B4">
        <w:rPr>
          <w:rFonts w:asciiTheme="majorHAnsi" w:eastAsia="Calibri" w:hAnsiTheme="majorHAnsi" w:cstheme="majorHAnsi"/>
          <w:color w:val="000000"/>
          <w:sz w:val="22"/>
          <w:szCs w:val="22"/>
        </w:rPr>
        <w:t>3</w:t>
      </w:r>
      <w:r w:rsidRPr="00573A24">
        <w:rPr>
          <w:rFonts w:asciiTheme="majorHAnsi" w:eastAsia="Calibri" w:hAnsiTheme="majorHAnsi" w:cstheme="majorHAnsi"/>
          <w:color w:val="000000"/>
          <w:sz w:val="22"/>
          <w:szCs w:val="22"/>
        </w:rPr>
        <w:t xml:space="preserve"> (</w:t>
      </w:r>
      <w:r w:rsidR="007A53B4">
        <w:rPr>
          <w:rFonts w:asciiTheme="majorHAnsi" w:eastAsia="Calibri" w:hAnsiTheme="majorHAnsi" w:cstheme="majorHAnsi"/>
          <w:color w:val="000000"/>
          <w:sz w:val="22"/>
          <w:szCs w:val="22"/>
        </w:rPr>
        <w:t>três</w:t>
      </w:r>
      <w:r w:rsidRPr="00573A24">
        <w:rPr>
          <w:rFonts w:asciiTheme="majorHAnsi" w:eastAsia="Calibri" w:hAnsiTheme="majorHAnsi" w:cstheme="majorHAnsi"/>
          <w:color w:val="000000"/>
          <w:sz w:val="22"/>
          <w:szCs w:val="22"/>
        </w:rPr>
        <w:t xml:space="preserve">) </w:t>
      </w:r>
      <w:r w:rsidR="007A53B4">
        <w:rPr>
          <w:rFonts w:asciiTheme="majorHAnsi" w:eastAsia="Calibri" w:hAnsiTheme="majorHAnsi" w:cstheme="majorHAnsi"/>
          <w:color w:val="000000"/>
          <w:sz w:val="22"/>
          <w:szCs w:val="22"/>
        </w:rPr>
        <w:t>mese</w:t>
      </w:r>
      <w:r w:rsidRPr="00573A24">
        <w:rPr>
          <w:rFonts w:asciiTheme="majorHAnsi" w:eastAsia="Calibri" w:hAnsiTheme="majorHAnsi" w:cstheme="majorHAnsi"/>
          <w:color w:val="000000"/>
          <w:sz w:val="22"/>
          <w:szCs w:val="22"/>
        </w:rPr>
        <w:t xml:space="preserve">s, a contar da data de publicação da homologação do resultado final desta seleção, podendo ser prorrogado por igual período, por uma única vez. </w:t>
      </w:r>
    </w:p>
    <w:p w14:paraId="7F4AE22A" w14:textId="1BF131FB" w:rsidR="00DF307D" w:rsidRPr="00573A24" w:rsidRDefault="0057494C" w:rsidP="00DF307D">
      <w:pPr>
        <w:numPr>
          <w:ilvl w:val="1"/>
          <w:numId w:val="2"/>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 xml:space="preserve">Durante </w:t>
      </w:r>
      <w:r w:rsidRPr="00573A24">
        <w:rPr>
          <w:rFonts w:asciiTheme="majorHAnsi" w:eastAsia="Calibri" w:hAnsiTheme="majorHAnsi" w:cstheme="majorHAnsi"/>
          <w:sz w:val="22"/>
          <w:szCs w:val="22"/>
        </w:rPr>
        <w:t>o</w:t>
      </w:r>
      <w:r w:rsidRPr="00573A24">
        <w:rPr>
          <w:rFonts w:asciiTheme="majorHAnsi" w:eastAsia="Calibri" w:hAnsiTheme="majorHAnsi" w:cstheme="majorHAnsi"/>
          <w:color w:val="000000"/>
          <w:sz w:val="22"/>
          <w:szCs w:val="22"/>
        </w:rPr>
        <w:t xml:space="preserve"> período de vigência, poderão ser </w:t>
      </w:r>
      <w:r w:rsidR="00A0246D" w:rsidRPr="00573A24">
        <w:rPr>
          <w:rFonts w:asciiTheme="majorHAnsi" w:eastAsia="Calibri" w:hAnsiTheme="majorHAnsi" w:cstheme="majorHAnsi"/>
          <w:color w:val="000000"/>
          <w:sz w:val="22"/>
          <w:szCs w:val="22"/>
        </w:rPr>
        <w:t>convocados</w:t>
      </w:r>
      <w:r w:rsidRPr="00573A24">
        <w:rPr>
          <w:rFonts w:asciiTheme="majorHAnsi" w:eastAsia="Calibri" w:hAnsiTheme="majorHAnsi" w:cstheme="majorHAnsi"/>
          <w:color w:val="000000"/>
          <w:sz w:val="22"/>
          <w:szCs w:val="22"/>
        </w:rPr>
        <w:t xml:space="preserve"> suplentes, no caso de impossibilidade de transferênc</w:t>
      </w:r>
      <w:r w:rsidR="00DF307D">
        <w:rPr>
          <w:rFonts w:asciiTheme="majorHAnsi" w:eastAsia="Calibri" w:hAnsiTheme="majorHAnsi" w:cstheme="majorHAnsi"/>
          <w:color w:val="000000"/>
          <w:sz w:val="22"/>
          <w:szCs w:val="22"/>
        </w:rPr>
        <w:t>ia de recursos aos selecionados ou n</w:t>
      </w:r>
      <w:r w:rsidR="00DF307D" w:rsidRPr="00573A24">
        <w:rPr>
          <w:rFonts w:asciiTheme="majorHAnsi" w:eastAsia="Calibri" w:hAnsiTheme="majorHAnsi" w:cstheme="majorHAnsi"/>
          <w:color w:val="000000"/>
          <w:sz w:val="22"/>
          <w:szCs w:val="22"/>
        </w:rPr>
        <w:t xml:space="preserve">a hipótese de novas dotações orçamentárias, </w:t>
      </w:r>
      <w:r w:rsidR="00722352">
        <w:rPr>
          <w:rFonts w:asciiTheme="majorHAnsi" w:eastAsia="Calibri" w:hAnsiTheme="majorHAnsi" w:cstheme="majorHAnsi"/>
          <w:color w:val="000000"/>
          <w:sz w:val="22"/>
          <w:szCs w:val="22"/>
        </w:rPr>
        <w:t xml:space="preserve">observando-se a </w:t>
      </w:r>
      <w:r w:rsidR="00722352" w:rsidRPr="00573A24">
        <w:rPr>
          <w:rFonts w:asciiTheme="majorHAnsi" w:eastAsia="Calibri" w:hAnsiTheme="majorHAnsi" w:cstheme="majorHAnsi"/>
          <w:color w:val="000000"/>
          <w:sz w:val="22"/>
          <w:szCs w:val="22"/>
        </w:rPr>
        <w:t xml:space="preserve">ordem decrescente </w:t>
      </w:r>
      <w:r w:rsidR="00722352">
        <w:rPr>
          <w:rFonts w:asciiTheme="majorHAnsi" w:eastAsia="Calibri" w:hAnsiTheme="majorHAnsi" w:cstheme="majorHAnsi"/>
          <w:color w:val="000000"/>
          <w:sz w:val="22"/>
          <w:szCs w:val="22"/>
        </w:rPr>
        <w:t xml:space="preserve">de pontuação referente à etapa </w:t>
      </w:r>
      <w:r w:rsidR="00722352" w:rsidRPr="00573A24">
        <w:rPr>
          <w:rFonts w:asciiTheme="majorHAnsi" w:eastAsia="Calibri" w:hAnsiTheme="majorHAnsi" w:cstheme="majorHAnsi"/>
          <w:color w:val="000000"/>
          <w:sz w:val="22"/>
          <w:szCs w:val="22"/>
        </w:rPr>
        <w:t xml:space="preserve">de </w:t>
      </w:r>
      <w:r w:rsidR="00722352" w:rsidRPr="00573A24">
        <w:rPr>
          <w:rFonts w:asciiTheme="majorHAnsi" w:eastAsia="Calibri" w:hAnsiTheme="majorHAnsi" w:cstheme="majorHAnsi"/>
          <w:sz w:val="22"/>
          <w:szCs w:val="22"/>
        </w:rPr>
        <w:t>seleção</w:t>
      </w:r>
      <w:r w:rsidR="00DF307D" w:rsidRPr="00573A24">
        <w:rPr>
          <w:rFonts w:asciiTheme="majorHAnsi" w:eastAsia="Calibri" w:hAnsiTheme="majorHAnsi" w:cstheme="majorHAnsi"/>
          <w:color w:val="000000"/>
          <w:sz w:val="22"/>
          <w:szCs w:val="22"/>
        </w:rPr>
        <w:t xml:space="preserve">. </w:t>
      </w:r>
    </w:p>
    <w:p w14:paraId="5BA31360" w14:textId="77777777" w:rsidR="00D91796" w:rsidRPr="00573A24" w:rsidRDefault="00D91796" w:rsidP="00573A24">
      <w:pPr>
        <w:pBdr>
          <w:top w:val="nil"/>
          <w:left w:val="nil"/>
          <w:bottom w:val="nil"/>
          <w:right w:val="nil"/>
          <w:between w:val="nil"/>
        </w:pBdr>
        <w:spacing w:line="360" w:lineRule="auto"/>
        <w:jc w:val="both"/>
        <w:rPr>
          <w:rFonts w:asciiTheme="majorHAnsi" w:eastAsia="Calibri" w:hAnsiTheme="majorHAnsi" w:cstheme="majorHAnsi"/>
          <w:color w:val="000000"/>
          <w:sz w:val="22"/>
          <w:szCs w:val="22"/>
        </w:rPr>
      </w:pPr>
    </w:p>
    <w:p w14:paraId="1A2B3540" w14:textId="77777777" w:rsidR="00D91796" w:rsidRPr="00573A24" w:rsidRDefault="0057494C" w:rsidP="00140DFF">
      <w:pPr>
        <w:numPr>
          <w:ilvl w:val="0"/>
          <w:numId w:val="2"/>
        </w:numPr>
        <w:pBdr>
          <w:top w:val="nil"/>
          <w:left w:val="nil"/>
          <w:bottom w:val="nil"/>
          <w:right w:val="nil"/>
          <w:between w:val="nil"/>
        </w:pBdr>
        <w:spacing w:line="360" w:lineRule="auto"/>
        <w:ind w:left="360"/>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 AUTORIZAÇÃO</w:t>
      </w:r>
    </w:p>
    <w:p w14:paraId="06A696E5" w14:textId="47A36E45" w:rsidR="00D91796" w:rsidRPr="00573A24" w:rsidRDefault="0057494C" w:rsidP="00140DFF">
      <w:pPr>
        <w:pBdr>
          <w:top w:val="nil"/>
          <w:left w:val="nil"/>
          <w:bottom w:val="nil"/>
          <w:right w:val="nil"/>
          <w:between w:val="nil"/>
        </w:pBdr>
        <w:shd w:val="clear" w:color="auto" w:fill="FFFFFF"/>
        <w:tabs>
          <w:tab w:val="left" w:pos="851"/>
        </w:tabs>
        <w:spacing w:line="360" w:lineRule="auto"/>
        <w:ind w:left="425" w:hanging="425"/>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4.1. O acordo firmado entre a União, por intermédio do Ministério da Cultura, e o Município de Niterói, tem como instrumento o convênio nº 812085/2014 e o Termo Aditivo nº 0001/2017 de 28 de junho de 2017, que visa</w:t>
      </w:r>
      <w:r w:rsidR="00DF307D">
        <w:rPr>
          <w:rFonts w:asciiTheme="majorHAnsi" w:eastAsia="Calibri" w:hAnsiTheme="majorHAnsi" w:cstheme="majorHAnsi"/>
          <w:sz w:val="22"/>
          <w:szCs w:val="22"/>
        </w:rPr>
        <w:t>m</w:t>
      </w:r>
      <w:r w:rsidRPr="00573A24">
        <w:rPr>
          <w:rFonts w:asciiTheme="majorHAnsi" w:eastAsia="Calibri" w:hAnsiTheme="majorHAnsi" w:cstheme="majorHAnsi"/>
          <w:sz w:val="22"/>
          <w:szCs w:val="22"/>
        </w:rPr>
        <w:t xml:space="preserve"> a descentralização da PNCV por meio de recursos orçamentários.</w:t>
      </w:r>
    </w:p>
    <w:p w14:paraId="3FF77CF9" w14:textId="77777777" w:rsidR="00D91796" w:rsidRPr="00573A24" w:rsidRDefault="00D91796" w:rsidP="00573A24">
      <w:pPr>
        <w:pBdr>
          <w:top w:val="nil"/>
          <w:left w:val="nil"/>
          <w:bottom w:val="nil"/>
          <w:right w:val="nil"/>
          <w:between w:val="nil"/>
        </w:pBdr>
        <w:shd w:val="clear" w:color="auto" w:fill="FFFFFF"/>
        <w:tabs>
          <w:tab w:val="left" w:pos="0"/>
        </w:tabs>
        <w:spacing w:line="360" w:lineRule="auto"/>
        <w:ind w:hanging="720"/>
        <w:jc w:val="both"/>
        <w:rPr>
          <w:rFonts w:asciiTheme="majorHAnsi" w:eastAsia="Calibri" w:hAnsiTheme="majorHAnsi" w:cstheme="majorHAnsi"/>
          <w:color w:val="000000"/>
          <w:sz w:val="22"/>
          <w:szCs w:val="22"/>
        </w:rPr>
      </w:pPr>
    </w:p>
    <w:p w14:paraId="148235A0" w14:textId="5BE6C748" w:rsidR="00D91796" w:rsidRPr="00573A24" w:rsidRDefault="0057494C" w:rsidP="00140DFF">
      <w:pPr>
        <w:numPr>
          <w:ilvl w:val="0"/>
          <w:numId w:val="2"/>
        </w:numPr>
        <w:pBdr>
          <w:top w:val="nil"/>
          <w:left w:val="nil"/>
          <w:bottom w:val="nil"/>
          <w:right w:val="nil"/>
          <w:between w:val="nil"/>
        </w:pBdr>
        <w:spacing w:line="360" w:lineRule="auto"/>
        <w:ind w:left="360"/>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 xml:space="preserve">DO PERFIL DOS </w:t>
      </w:r>
      <w:r w:rsidR="0070690E">
        <w:rPr>
          <w:rFonts w:asciiTheme="majorHAnsi" w:eastAsia="Calibri" w:hAnsiTheme="majorHAnsi" w:cstheme="majorHAnsi"/>
          <w:b/>
          <w:color w:val="000000"/>
          <w:sz w:val="22"/>
          <w:szCs w:val="22"/>
        </w:rPr>
        <w:t>CANDIDATOS</w:t>
      </w:r>
    </w:p>
    <w:p w14:paraId="59121CAA" w14:textId="24E4F6E2" w:rsidR="00903F41" w:rsidRPr="00903F41" w:rsidRDefault="00DF307D" w:rsidP="00903F41">
      <w:pPr>
        <w:pStyle w:val="PargrafodaLista"/>
        <w:numPr>
          <w:ilvl w:val="1"/>
          <w:numId w:val="2"/>
        </w:numPr>
        <w:spacing w:line="360" w:lineRule="auto"/>
        <w:ind w:left="426" w:hanging="426"/>
        <w:jc w:val="both"/>
        <w:rPr>
          <w:rFonts w:asciiTheme="majorHAnsi" w:eastAsia="Calibri" w:hAnsiTheme="majorHAnsi" w:cstheme="majorHAnsi"/>
          <w:sz w:val="22"/>
          <w:szCs w:val="22"/>
        </w:rPr>
      </w:pPr>
      <w:r>
        <w:rPr>
          <w:rFonts w:asciiTheme="majorHAnsi" w:eastAsia="Calibri" w:hAnsiTheme="majorHAnsi" w:cstheme="majorHAnsi"/>
          <w:sz w:val="22"/>
          <w:szCs w:val="22"/>
        </w:rPr>
        <w:t>Podem concorrer neste edital</w:t>
      </w:r>
      <w:r w:rsidR="00DB327D">
        <w:rPr>
          <w:rFonts w:asciiTheme="majorHAnsi" w:eastAsia="Calibri" w:hAnsiTheme="majorHAnsi" w:cstheme="majorHAnsi"/>
          <w:sz w:val="22"/>
          <w:szCs w:val="22"/>
        </w:rPr>
        <w:t>,</w:t>
      </w:r>
      <w:r>
        <w:rPr>
          <w:rFonts w:asciiTheme="majorHAnsi" w:eastAsia="Calibri" w:hAnsiTheme="majorHAnsi" w:cstheme="majorHAnsi"/>
          <w:sz w:val="22"/>
          <w:szCs w:val="22"/>
        </w:rPr>
        <w:t xml:space="preserve"> coletivos culturais ou grupos</w:t>
      </w:r>
      <w:r w:rsidR="00903F41" w:rsidRPr="00903F41">
        <w:rPr>
          <w:rFonts w:asciiTheme="majorHAnsi" w:eastAsia="Calibri" w:hAnsiTheme="majorHAnsi" w:cstheme="majorHAnsi"/>
          <w:sz w:val="22"/>
          <w:szCs w:val="22"/>
        </w:rPr>
        <w:t xml:space="preserve"> sem constituição jurídica representados por pessoa física, desde que, no ato da inscrição, encaminhem Carta de Representação de Grupo (Anexo 01) assinada por todos os integrantes. </w:t>
      </w:r>
    </w:p>
    <w:p w14:paraId="624FF472" w14:textId="3B38908C" w:rsidR="00A0246D" w:rsidRPr="00903F41" w:rsidRDefault="00DF307D" w:rsidP="00903F41">
      <w:pPr>
        <w:pStyle w:val="PargrafodaLista"/>
        <w:numPr>
          <w:ilvl w:val="2"/>
          <w:numId w:val="2"/>
        </w:numPr>
        <w:pBdr>
          <w:top w:val="nil"/>
          <w:left w:val="nil"/>
          <w:bottom w:val="nil"/>
          <w:right w:val="nil"/>
          <w:between w:val="nil"/>
        </w:pBdr>
        <w:spacing w:line="360" w:lineRule="auto"/>
        <w:ind w:left="426" w:hanging="426"/>
        <w:jc w:val="both"/>
        <w:rPr>
          <w:rFonts w:asciiTheme="majorHAnsi" w:eastAsia="Calibri" w:hAnsiTheme="majorHAnsi" w:cstheme="majorHAnsi"/>
          <w:sz w:val="22"/>
          <w:szCs w:val="22"/>
        </w:rPr>
      </w:pPr>
      <w:r>
        <w:rPr>
          <w:rFonts w:asciiTheme="majorHAnsi" w:eastAsia="Calibri" w:hAnsiTheme="majorHAnsi" w:cstheme="majorHAnsi"/>
          <w:sz w:val="22"/>
          <w:szCs w:val="22"/>
        </w:rPr>
        <w:lastRenderedPageBreak/>
        <w:t>As p</w:t>
      </w:r>
      <w:r w:rsidR="0057494C" w:rsidRPr="00903F41">
        <w:rPr>
          <w:rFonts w:asciiTheme="majorHAnsi" w:eastAsia="Calibri" w:hAnsiTheme="majorHAnsi" w:cstheme="majorHAnsi"/>
          <w:sz w:val="22"/>
          <w:szCs w:val="22"/>
        </w:rPr>
        <w:t xml:space="preserve">essoas físicas </w:t>
      </w:r>
      <w:r>
        <w:rPr>
          <w:rFonts w:asciiTheme="majorHAnsi" w:eastAsia="Calibri" w:hAnsiTheme="majorHAnsi" w:cstheme="majorHAnsi"/>
          <w:sz w:val="22"/>
          <w:szCs w:val="22"/>
        </w:rPr>
        <w:t xml:space="preserve">representantes dos coletivos ou grupos devem ser </w:t>
      </w:r>
      <w:r w:rsidR="0057494C" w:rsidRPr="00903F41">
        <w:rPr>
          <w:rFonts w:asciiTheme="majorHAnsi" w:eastAsia="Calibri" w:hAnsiTheme="majorHAnsi" w:cstheme="majorHAnsi"/>
          <w:color w:val="000000"/>
          <w:sz w:val="22"/>
          <w:szCs w:val="22"/>
        </w:rPr>
        <w:t>maior</w:t>
      </w:r>
      <w:r w:rsidR="0057494C" w:rsidRPr="00903F41">
        <w:rPr>
          <w:rFonts w:asciiTheme="majorHAnsi" w:eastAsia="Calibri" w:hAnsiTheme="majorHAnsi" w:cstheme="majorHAnsi"/>
          <w:sz w:val="22"/>
          <w:szCs w:val="22"/>
        </w:rPr>
        <w:t>es</w:t>
      </w:r>
      <w:r w:rsidR="0057494C" w:rsidRPr="00903F41">
        <w:rPr>
          <w:rFonts w:asciiTheme="majorHAnsi" w:eastAsia="Calibri" w:hAnsiTheme="majorHAnsi" w:cstheme="majorHAnsi"/>
          <w:color w:val="000000"/>
          <w:sz w:val="22"/>
          <w:szCs w:val="22"/>
        </w:rPr>
        <w:t xml:space="preserve"> de 18 anos (completos até a data de encerramento do período de inscrições) </w:t>
      </w:r>
      <w:r>
        <w:rPr>
          <w:rFonts w:asciiTheme="majorHAnsi" w:eastAsia="Calibri" w:hAnsiTheme="majorHAnsi" w:cstheme="majorHAnsi"/>
          <w:color w:val="000000"/>
          <w:sz w:val="22"/>
          <w:szCs w:val="22"/>
        </w:rPr>
        <w:t xml:space="preserve">e </w:t>
      </w:r>
      <w:r w:rsidR="0057494C" w:rsidRPr="00903F41">
        <w:rPr>
          <w:rFonts w:asciiTheme="majorHAnsi" w:eastAsia="Calibri" w:hAnsiTheme="majorHAnsi" w:cstheme="majorHAnsi"/>
          <w:color w:val="000000"/>
          <w:sz w:val="22"/>
          <w:szCs w:val="22"/>
        </w:rPr>
        <w:t xml:space="preserve">residentes há pelo menos 01 (um) ano </w:t>
      </w:r>
      <w:r w:rsidR="0057494C" w:rsidRPr="00903F41">
        <w:rPr>
          <w:rFonts w:asciiTheme="majorHAnsi" w:eastAsia="Calibri" w:hAnsiTheme="majorHAnsi" w:cstheme="majorHAnsi"/>
          <w:sz w:val="22"/>
          <w:szCs w:val="22"/>
        </w:rPr>
        <w:t>no município</w:t>
      </w:r>
      <w:r w:rsidR="0057494C" w:rsidRPr="00903F41">
        <w:rPr>
          <w:rFonts w:asciiTheme="majorHAnsi" w:eastAsia="Calibri" w:hAnsiTheme="majorHAnsi" w:cstheme="majorHAnsi"/>
          <w:color w:val="000000"/>
          <w:sz w:val="22"/>
          <w:szCs w:val="22"/>
        </w:rPr>
        <w:t xml:space="preserve"> de Niterói</w:t>
      </w:r>
      <w:r w:rsidR="00A0246D" w:rsidRPr="00903F41">
        <w:rPr>
          <w:rFonts w:asciiTheme="majorHAnsi" w:eastAsia="Calibri" w:hAnsiTheme="majorHAnsi" w:cstheme="majorHAnsi"/>
          <w:color w:val="000000"/>
          <w:sz w:val="22"/>
          <w:szCs w:val="22"/>
        </w:rPr>
        <w:t>.</w:t>
      </w:r>
    </w:p>
    <w:p w14:paraId="331B7232" w14:textId="77777777" w:rsidR="00F8213A" w:rsidRPr="00573A24" w:rsidRDefault="00F8213A" w:rsidP="00573A24">
      <w:pPr>
        <w:pStyle w:val="PargrafodaLista"/>
        <w:spacing w:line="360" w:lineRule="auto"/>
        <w:ind w:left="0"/>
        <w:jc w:val="both"/>
        <w:rPr>
          <w:rFonts w:asciiTheme="majorHAnsi" w:eastAsia="Calibri" w:hAnsiTheme="majorHAnsi" w:cstheme="majorHAnsi"/>
          <w:sz w:val="22"/>
          <w:szCs w:val="22"/>
        </w:rPr>
      </w:pPr>
    </w:p>
    <w:p w14:paraId="3CDB548F" w14:textId="77777777" w:rsidR="00140DFF" w:rsidRDefault="0057494C" w:rsidP="00140DFF">
      <w:pPr>
        <w:numPr>
          <w:ilvl w:val="0"/>
          <w:numId w:val="2"/>
        </w:numPr>
        <w:pBdr>
          <w:top w:val="nil"/>
          <w:left w:val="nil"/>
          <w:bottom w:val="nil"/>
          <w:right w:val="nil"/>
          <w:between w:val="nil"/>
        </w:pBdr>
        <w:spacing w:line="360" w:lineRule="auto"/>
        <w:ind w:left="360"/>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DAS VEDAÇÕES</w:t>
      </w:r>
    </w:p>
    <w:p w14:paraId="53320136" w14:textId="4D24CF37" w:rsidR="00044562" w:rsidRPr="00573A24" w:rsidRDefault="00F8213A" w:rsidP="00573A24">
      <w:pPr>
        <w:pBdr>
          <w:top w:val="nil"/>
          <w:left w:val="nil"/>
          <w:bottom w:val="nil"/>
          <w:right w:val="nil"/>
          <w:between w:val="nil"/>
        </w:pBdr>
        <w:spacing w:line="360" w:lineRule="auto"/>
        <w:contextualSpacing/>
        <w:rPr>
          <w:rFonts w:asciiTheme="majorHAnsi" w:eastAsia="Calibri" w:hAnsiTheme="majorHAnsi" w:cstheme="majorHAnsi"/>
          <w:b/>
          <w:color w:val="000000"/>
          <w:sz w:val="22"/>
          <w:szCs w:val="22"/>
        </w:rPr>
      </w:pPr>
      <w:r w:rsidRPr="00140DFF">
        <w:rPr>
          <w:rFonts w:asciiTheme="majorHAnsi" w:hAnsiTheme="majorHAnsi" w:cstheme="majorHAnsi"/>
          <w:sz w:val="22"/>
          <w:szCs w:val="22"/>
        </w:rPr>
        <w:t xml:space="preserve">6.1. </w:t>
      </w:r>
      <w:r w:rsidR="00044562" w:rsidRPr="00140DFF">
        <w:rPr>
          <w:rFonts w:asciiTheme="majorHAnsi" w:hAnsiTheme="majorHAnsi" w:cstheme="majorHAnsi"/>
          <w:sz w:val="22"/>
          <w:szCs w:val="22"/>
        </w:rPr>
        <w:t>Não poderão participar deste edital:</w:t>
      </w:r>
    </w:p>
    <w:p w14:paraId="4D73E3A8" w14:textId="64EC7B24" w:rsidR="00F8213A" w:rsidRPr="00573A24" w:rsidRDefault="00F8213A" w:rsidP="00140DFF">
      <w:pPr>
        <w:pStyle w:val="PargrafodaLista"/>
        <w:widowControl w:val="0"/>
        <w:pBdr>
          <w:top w:val="nil"/>
          <w:left w:val="nil"/>
          <w:bottom w:val="nil"/>
          <w:right w:val="nil"/>
          <w:between w:val="nil"/>
        </w:pBdr>
        <w:tabs>
          <w:tab w:val="left" w:pos="0"/>
          <w:tab w:val="left" w:pos="426"/>
        </w:tabs>
        <w:spacing w:line="360" w:lineRule="auto"/>
        <w:ind w:left="0"/>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 xml:space="preserve">6.1.1.  </w:t>
      </w:r>
      <w:r w:rsidR="0070690E">
        <w:rPr>
          <w:rFonts w:asciiTheme="majorHAnsi" w:eastAsia="Calibri" w:hAnsiTheme="majorHAnsi" w:cstheme="majorHAnsi"/>
          <w:color w:val="000000"/>
          <w:sz w:val="22"/>
          <w:szCs w:val="22"/>
        </w:rPr>
        <w:t>C</w:t>
      </w:r>
      <w:r w:rsidR="0070690E">
        <w:rPr>
          <w:rFonts w:asciiTheme="majorHAnsi" w:eastAsia="Calibri" w:hAnsiTheme="majorHAnsi" w:cstheme="majorHAnsi"/>
          <w:sz w:val="22"/>
          <w:szCs w:val="22"/>
        </w:rPr>
        <w:t>andidatos</w:t>
      </w:r>
      <w:r w:rsidRPr="00573A24">
        <w:rPr>
          <w:rFonts w:asciiTheme="majorHAnsi" w:eastAsia="Calibri" w:hAnsiTheme="majorHAnsi" w:cstheme="majorHAnsi"/>
          <w:color w:val="000000"/>
          <w:sz w:val="22"/>
          <w:szCs w:val="22"/>
        </w:rPr>
        <w:t xml:space="preserve"> que não se enquadrem no perfil e nas condições descritas no item 5</w:t>
      </w:r>
      <w:r w:rsidR="00903F41">
        <w:rPr>
          <w:rFonts w:asciiTheme="majorHAnsi" w:eastAsia="Calibri" w:hAnsiTheme="majorHAnsi" w:cstheme="majorHAnsi"/>
          <w:sz w:val="22"/>
          <w:szCs w:val="22"/>
        </w:rPr>
        <w:t>, incluin</w:t>
      </w:r>
      <w:r w:rsidRPr="00573A24">
        <w:rPr>
          <w:rFonts w:asciiTheme="majorHAnsi" w:eastAsia="Calibri" w:hAnsiTheme="majorHAnsi" w:cstheme="majorHAnsi"/>
          <w:sz w:val="22"/>
          <w:szCs w:val="22"/>
        </w:rPr>
        <w:t xml:space="preserve">do </w:t>
      </w:r>
      <w:r w:rsidR="00DF307D">
        <w:rPr>
          <w:rFonts w:asciiTheme="majorHAnsi" w:eastAsia="Calibri" w:hAnsiTheme="majorHAnsi" w:cstheme="majorHAnsi"/>
          <w:sz w:val="22"/>
          <w:szCs w:val="22"/>
        </w:rPr>
        <w:t xml:space="preserve">grupos constituídos juridicamente e </w:t>
      </w:r>
      <w:r w:rsidRPr="00573A24">
        <w:rPr>
          <w:rFonts w:asciiTheme="majorHAnsi" w:eastAsia="Calibri" w:hAnsiTheme="majorHAnsi" w:cstheme="majorHAnsi"/>
          <w:sz w:val="22"/>
          <w:szCs w:val="22"/>
        </w:rPr>
        <w:t>Microempreendedor Individual-MEI</w:t>
      </w:r>
      <w:r w:rsidRPr="00573A24">
        <w:rPr>
          <w:rFonts w:asciiTheme="majorHAnsi" w:eastAsia="Calibri" w:hAnsiTheme="majorHAnsi" w:cstheme="majorHAnsi"/>
          <w:color w:val="000000"/>
          <w:sz w:val="22"/>
          <w:szCs w:val="22"/>
        </w:rPr>
        <w:t>.</w:t>
      </w:r>
    </w:p>
    <w:p w14:paraId="4C39F761" w14:textId="77777777" w:rsidR="00DF307D" w:rsidRPr="00DF307D" w:rsidRDefault="007A3ACC" w:rsidP="00140DFF">
      <w:pPr>
        <w:pStyle w:val="PargrafodaLista"/>
        <w:widowControl w:val="0"/>
        <w:numPr>
          <w:ilvl w:val="2"/>
          <w:numId w:val="14"/>
        </w:numPr>
        <w:pBdr>
          <w:top w:val="nil"/>
          <w:left w:val="nil"/>
          <w:bottom w:val="nil"/>
          <w:right w:val="nil"/>
          <w:between w:val="nil"/>
        </w:pBdr>
        <w:tabs>
          <w:tab w:val="left" w:pos="0"/>
          <w:tab w:val="left" w:pos="426"/>
        </w:tabs>
        <w:spacing w:line="360" w:lineRule="auto"/>
        <w:ind w:left="0" w:firstLine="0"/>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S</w:t>
      </w:r>
      <w:r w:rsidR="0057494C" w:rsidRPr="00573A24">
        <w:rPr>
          <w:rFonts w:asciiTheme="majorHAnsi" w:eastAsia="Calibri" w:hAnsiTheme="majorHAnsi" w:cstheme="majorHAnsi"/>
          <w:color w:val="000000"/>
          <w:sz w:val="22"/>
          <w:szCs w:val="22"/>
        </w:rPr>
        <w:t>ervidor ou empregado público integrante do quadro de pessoal de órgão ou entidade pública da administração direta ou indireta da esfera municipal de Niterói.</w:t>
      </w:r>
      <w:r w:rsidRPr="00573A24">
        <w:rPr>
          <w:rFonts w:asciiTheme="majorHAnsi" w:eastAsia="Calibri" w:hAnsiTheme="majorHAnsi" w:cstheme="majorHAnsi"/>
          <w:color w:val="000000"/>
          <w:sz w:val="22"/>
          <w:szCs w:val="22"/>
        </w:rPr>
        <w:t xml:space="preserve"> </w:t>
      </w:r>
    </w:p>
    <w:p w14:paraId="42014F4A" w14:textId="0669E69D" w:rsidR="00F8213A" w:rsidRPr="00573A24" w:rsidRDefault="00DF307D" w:rsidP="00140DFF">
      <w:pPr>
        <w:pStyle w:val="PargrafodaLista"/>
        <w:widowControl w:val="0"/>
        <w:numPr>
          <w:ilvl w:val="2"/>
          <w:numId w:val="14"/>
        </w:numPr>
        <w:pBdr>
          <w:top w:val="nil"/>
          <w:left w:val="nil"/>
          <w:bottom w:val="nil"/>
          <w:right w:val="nil"/>
          <w:between w:val="nil"/>
        </w:pBdr>
        <w:tabs>
          <w:tab w:val="left" w:pos="0"/>
          <w:tab w:val="left" w:pos="426"/>
        </w:tabs>
        <w:spacing w:line="360" w:lineRule="auto"/>
        <w:ind w:left="0" w:firstLine="0"/>
        <w:jc w:val="both"/>
        <w:rPr>
          <w:rFonts w:asciiTheme="majorHAnsi" w:eastAsia="Calibri" w:hAnsiTheme="majorHAnsi" w:cstheme="majorHAnsi"/>
          <w:sz w:val="22"/>
          <w:szCs w:val="22"/>
        </w:rPr>
      </w:pPr>
      <w:r>
        <w:rPr>
          <w:rFonts w:asciiTheme="majorHAnsi" w:eastAsia="Calibri" w:hAnsiTheme="majorHAnsi" w:cstheme="majorHAnsi"/>
          <w:color w:val="000000"/>
          <w:sz w:val="22"/>
          <w:szCs w:val="22"/>
        </w:rPr>
        <w:t>C</w:t>
      </w:r>
      <w:r w:rsidR="0057494C" w:rsidRPr="00573A24">
        <w:rPr>
          <w:rFonts w:asciiTheme="majorHAnsi" w:eastAsia="Calibri" w:hAnsiTheme="majorHAnsi" w:cstheme="majorHAnsi"/>
          <w:color w:val="000000"/>
          <w:sz w:val="22"/>
          <w:szCs w:val="22"/>
        </w:rPr>
        <w:t>ônjuges ou companheiros, parentes consanguíneos ou afins, em linha reta ou colateral, até o segundo grau, inclusive os dependentes, de servidor ou empregado público da Secretaria Municipal das Culturas ou da Fundação de Arte de Niterói.</w:t>
      </w:r>
    </w:p>
    <w:p w14:paraId="27C0BF5F" w14:textId="77777777" w:rsidR="00DF307D" w:rsidRPr="00DF307D" w:rsidRDefault="0057494C" w:rsidP="00140DFF">
      <w:pPr>
        <w:pStyle w:val="PargrafodaLista"/>
        <w:widowControl w:val="0"/>
        <w:numPr>
          <w:ilvl w:val="1"/>
          <w:numId w:val="14"/>
        </w:numPr>
        <w:pBdr>
          <w:top w:val="nil"/>
          <w:left w:val="nil"/>
          <w:bottom w:val="nil"/>
          <w:right w:val="nil"/>
          <w:between w:val="nil"/>
        </w:pBdr>
        <w:tabs>
          <w:tab w:val="left" w:pos="0"/>
          <w:tab w:val="left" w:pos="426"/>
        </w:tabs>
        <w:spacing w:line="360" w:lineRule="auto"/>
        <w:ind w:left="0" w:firstLine="0"/>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É vedada a inscrição de AÇÕES LOCAIS que</w:t>
      </w:r>
      <w:r w:rsidR="00DF307D">
        <w:rPr>
          <w:rFonts w:asciiTheme="majorHAnsi" w:eastAsia="Calibri" w:hAnsiTheme="majorHAnsi" w:cstheme="majorHAnsi"/>
          <w:color w:val="000000"/>
          <w:sz w:val="22"/>
          <w:szCs w:val="22"/>
        </w:rPr>
        <w:t>:</w:t>
      </w:r>
    </w:p>
    <w:p w14:paraId="4CFEB46F" w14:textId="77777777" w:rsidR="00DF307D" w:rsidRDefault="00DF307D"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DF307D">
        <w:rPr>
          <w:rFonts w:asciiTheme="majorHAnsi" w:eastAsia="Calibri" w:hAnsiTheme="majorHAnsi" w:cstheme="majorHAnsi"/>
          <w:color w:val="000000"/>
          <w:sz w:val="22"/>
          <w:szCs w:val="22"/>
        </w:rPr>
        <w:t>I</w:t>
      </w:r>
      <w:r w:rsidR="0057494C" w:rsidRPr="00DF307D">
        <w:rPr>
          <w:rFonts w:asciiTheme="majorHAnsi" w:eastAsia="Calibri" w:hAnsiTheme="majorHAnsi" w:cstheme="majorHAnsi"/>
          <w:color w:val="000000"/>
          <w:sz w:val="22"/>
          <w:szCs w:val="22"/>
        </w:rPr>
        <w:t>ncluam na sua equipe servidor ou empregado público da Secretaria Municipal das Culturas ou da Fundação de Arte de Niterói.</w:t>
      </w:r>
    </w:p>
    <w:p w14:paraId="5107CC90" w14:textId="77777777" w:rsidR="00DF307D" w:rsidRDefault="00DF307D"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DF307D">
        <w:rPr>
          <w:rFonts w:asciiTheme="majorHAnsi" w:eastAsia="Calibri" w:hAnsiTheme="majorHAnsi" w:cstheme="majorHAnsi"/>
          <w:sz w:val="22"/>
          <w:szCs w:val="22"/>
        </w:rPr>
        <w:t>I</w:t>
      </w:r>
      <w:r w:rsidR="0057494C" w:rsidRPr="00DF307D">
        <w:rPr>
          <w:rFonts w:asciiTheme="majorHAnsi" w:eastAsia="Calibri" w:hAnsiTheme="majorHAnsi" w:cstheme="majorHAnsi"/>
          <w:sz w:val="22"/>
          <w:szCs w:val="22"/>
        </w:rPr>
        <w:t>ncluam apresentação artística de servidor ou empregado público nomeado em cargo comissionado em qualquer órgão ou entidade da administração direta ou indireta da esfera municipal de Niterói.</w:t>
      </w:r>
    </w:p>
    <w:p w14:paraId="2F98295E" w14:textId="77777777" w:rsidR="00DF307D" w:rsidRDefault="00DF307D"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DF307D">
        <w:rPr>
          <w:rFonts w:asciiTheme="majorHAnsi" w:eastAsia="Calibri" w:hAnsiTheme="majorHAnsi" w:cstheme="majorHAnsi"/>
          <w:sz w:val="22"/>
          <w:szCs w:val="22"/>
        </w:rPr>
        <w:t>I</w:t>
      </w:r>
      <w:r w:rsidR="003E13D3" w:rsidRPr="00DF307D">
        <w:rPr>
          <w:rFonts w:asciiTheme="majorHAnsi" w:eastAsia="Calibri" w:hAnsiTheme="majorHAnsi" w:cstheme="majorHAnsi"/>
          <w:sz w:val="22"/>
          <w:szCs w:val="22"/>
        </w:rPr>
        <w:t xml:space="preserve">ncluam na sua equipe pessoas que exercem a função de articuladores </w:t>
      </w:r>
      <w:r>
        <w:rPr>
          <w:rFonts w:asciiTheme="majorHAnsi" w:eastAsia="Calibri" w:hAnsiTheme="majorHAnsi" w:cstheme="majorHAnsi"/>
          <w:sz w:val="22"/>
          <w:szCs w:val="22"/>
        </w:rPr>
        <w:t xml:space="preserve">locais </w:t>
      </w:r>
      <w:r w:rsidR="003E13D3" w:rsidRPr="00DF307D">
        <w:rPr>
          <w:rFonts w:asciiTheme="majorHAnsi" w:eastAsia="Calibri" w:hAnsiTheme="majorHAnsi" w:cstheme="majorHAnsi"/>
          <w:sz w:val="22"/>
          <w:szCs w:val="22"/>
        </w:rPr>
        <w:t xml:space="preserve">neste edital. </w:t>
      </w:r>
    </w:p>
    <w:p w14:paraId="25C2F060" w14:textId="77777777" w:rsidR="00DF307D" w:rsidRDefault="00DF307D"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Pr>
          <w:rFonts w:asciiTheme="majorHAnsi" w:eastAsia="Calibri" w:hAnsiTheme="majorHAnsi" w:cstheme="majorHAnsi"/>
          <w:sz w:val="22"/>
          <w:szCs w:val="22"/>
        </w:rPr>
        <w:t>Co</w:t>
      </w:r>
      <w:r w:rsidR="00903F41" w:rsidRPr="00DF307D">
        <w:rPr>
          <w:rFonts w:asciiTheme="majorHAnsi" w:eastAsia="Calibri" w:hAnsiTheme="majorHAnsi" w:cstheme="majorHAnsi"/>
          <w:sz w:val="22"/>
          <w:szCs w:val="22"/>
        </w:rPr>
        <w:t>ntemplem atividades que constem nos planos de trabalho dos Pontos de Cultura selecionados no Edital nº 10, de 30 de junho de 2017.</w:t>
      </w:r>
    </w:p>
    <w:p w14:paraId="6F424655" w14:textId="77777777" w:rsidR="00DF307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DF307D">
        <w:rPr>
          <w:rFonts w:asciiTheme="majorHAnsi" w:eastAsia="Calibri" w:hAnsiTheme="majorHAnsi" w:cstheme="majorHAnsi"/>
          <w:sz w:val="22"/>
          <w:szCs w:val="22"/>
        </w:rPr>
        <w:t>Tenham cunho político-eleitoral, que se destinem a financiamento de campanhas, realização de comícios ou qualquer outra atividade vinculada a partidos políticos e/ou suas coligações;</w:t>
      </w:r>
    </w:p>
    <w:p w14:paraId="2A5E0A10" w14:textId="77777777" w:rsidR="00DF307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DF307D">
        <w:rPr>
          <w:rFonts w:asciiTheme="majorHAnsi" w:eastAsia="Calibri" w:hAnsiTheme="majorHAnsi" w:cstheme="majorHAnsi"/>
          <w:sz w:val="22"/>
          <w:szCs w:val="22"/>
        </w:rPr>
        <w:t>Infrinjam dispositivos da Lei nº 8.078/90 (Código de Defesa do Consumidor) ou outra norma jurídica vigente;</w:t>
      </w:r>
    </w:p>
    <w:p w14:paraId="5AF6AB48"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DF307D">
        <w:rPr>
          <w:rFonts w:asciiTheme="majorHAnsi" w:eastAsia="Calibri" w:hAnsiTheme="majorHAnsi" w:cstheme="majorHAnsi"/>
          <w:sz w:val="22"/>
          <w:szCs w:val="22"/>
        </w:rPr>
        <w:t>Violem os direitos de terceiros, incluindo os de propriedade intelectual;</w:t>
      </w:r>
    </w:p>
    <w:p w14:paraId="7E2F53F6"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Atentem contra a ordem pública;</w:t>
      </w:r>
    </w:p>
    <w:p w14:paraId="78BD3222"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Causem impacto negativo à saúde humana, animal e/ou ao meio ambiente;</w:t>
      </w:r>
    </w:p>
    <w:p w14:paraId="20267534"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Estejam ligados a jogos de azar ou especulativos;</w:t>
      </w:r>
    </w:p>
    <w:p w14:paraId="1EE2D4D1"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Tenham vínculo com a exploração de trabalho infantil, degradante ou escravo;</w:t>
      </w:r>
    </w:p>
    <w:p w14:paraId="5266C93B"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Evidenciem preconceito ou discriminação de qualquer natureza;</w:t>
      </w:r>
    </w:p>
    <w:p w14:paraId="30C7E33D" w14:textId="77777777" w:rsidR="008C14DD" w:rsidRDefault="0057494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Caracterizem promoção pessoal de autoridade, de servidor público</w:t>
      </w:r>
      <w:r w:rsidR="008C14DD">
        <w:rPr>
          <w:rFonts w:asciiTheme="majorHAnsi" w:eastAsia="Calibri" w:hAnsiTheme="majorHAnsi" w:cstheme="majorHAnsi"/>
          <w:sz w:val="22"/>
          <w:szCs w:val="22"/>
        </w:rPr>
        <w:t xml:space="preserve"> </w:t>
      </w:r>
      <w:r w:rsidRPr="008C14DD">
        <w:rPr>
          <w:rFonts w:asciiTheme="majorHAnsi" w:eastAsia="Calibri" w:hAnsiTheme="majorHAnsi" w:cstheme="majorHAnsi"/>
          <w:sz w:val="22"/>
          <w:szCs w:val="22"/>
        </w:rPr>
        <w:t>ou da imagem de governo, de qualquer esfera política.</w:t>
      </w:r>
    </w:p>
    <w:p w14:paraId="4366EDAA" w14:textId="11888B8C" w:rsidR="008C14DD" w:rsidRDefault="008A345C" w:rsidP="008C14DD">
      <w:pPr>
        <w:pStyle w:val="PargrafodaLista"/>
        <w:widowControl w:val="0"/>
        <w:numPr>
          <w:ilvl w:val="2"/>
          <w:numId w:val="1"/>
        </w:numPr>
        <w:pBdr>
          <w:top w:val="nil"/>
          <w:left w:val="nil"/>
          <w:bottom w:val="nil"/>
          <w:right w:val="nil"/>
          <w:between w:val="nil"/>
        </w:pBdr>
        <w:tabs>
          <w:tab w:val="left" w:pos="0"/>
          <w:tab w:val="left" w:pos="567"/>
        </w:tabs>
        <w:spacing w:line="360" w:lineRule="auto"/>
        <w:ind w:left="426" w:hanging="284"/>
        <w:jc w:val="both"/>
        <w:rPr>
          <w:rFonts w:asciiTheme="majorHAnsi" w:eastAsia="Calibri" w:hAnsiTheme="majorHAnsi" w:cstheme="majorHAnsi"/>
          <w:sz w:val="22"/>
          <w:szCs w:val="22"/>
        </w:rPr>
      </w:pPr>
      <w:r>
        <w:rPr>
          <w:rFonts w:asciiTheme="majorHAnsi" w:eastAsia="Calibri" w:hAnsiTheme="majorHAnsi" w:cstheme="majorHAnsi"/>
          <w:sz w:val="22"/>
          <w:szCs w:val="22"/>
        </w:rPr>
        <w:lastRenderedPageBreak/>
        <w:t>Sejam representadas por m</w:t>
      </w:r>
      <w:r w:rsidR="0057494C" w:rsidRPr="008C14DD">
        <w:rPr>
          <w:rFonts w:asciiTheme="majorHAnsi" w:eastAsia="Calibri" w:hAnsiTheme="majorHAnsi" w:cstheme="majorHAnsi"/>
          <w:sz w:val="22"/>
          <w:szCs w:val="22"/>
        </w:rPr>
        <w:t xml:space="preserve">embro do Poder Executivo, Legislativo, Judiciário, do Ministério Público ou do Tribunal de Contas da União, ou respectivo cônjuge, companheiro ou parente em linha reta, colateral ou por afinidade até o 2º grau; </w:t>
      </w:r>
    </w:p>
    <w:p w14:paraId="5AEE05C9" w14:textId="3B8C4B80" w:rsidR="00D91796" w:rsidRPr="008C14DD" w:rsidRDefault="0057494C" w:rsidP="008C14DD">
      <w:pPr>
        <w:pStyle w:val="PargrafodaLista"/>
        <w:widowControl w:val="0"/>
        <w:numPr>
          <w:ilvl w:val="1"/>
          <w:numId w:val="14"/>
        </w:numPr>
        <w:pBdr>
          <w:top w:val="nil"/>
          <w:left w:val="nil"/>
          <w:bottom w:val="nil"/>
          <w:right w:val="nil"/>
          <w:between w:val="nil"/>
        </w:pBdr>
        <w:tabs>
          <w:tab w:val="left" w:pos="0"/>
          <w:tab w:val="left" w:pos="567"/>
        </w:tabs>
        <w:spacing w:line="360" w:lineRule="auto"/>
        <w:ind w:left="426" w:hanging="426"/>
        <w:jc w:val="both"/>
        <w:rPr>
          <w:rFonts w:asciiTheme="majorHAnsi" w:eastAsia="Calibri" w:hAnsiTheme="majorHAnsi" w:cstheme="majorHAnsi"/>
          <w:sz w:val="22"/>
          <w:szCs w:val="22"/>
        </w:rPr>
      </w:pPr>
      <w:r w:rsidRPr="008C14DD">
        <w:rPr>
          <w:rFonts w:asciiTheme="majorHAnsi" w:eastAsia="Calibri" w:hAnsiTheme="majorHAnsi" w:cstheme="majorHAnsi"/>
          <w:color w:val="000000"/>
          <w:sz w:val="22"/>
          <w:szCs w:val="22"/>
        </w:rPr>
        <w:t xml:space="preserve">Caso se verifique que o </w:t>
      </w:r>
      <w:r w:rsidR="00C90BFA">
        <w:rPr>
          <w:rFonts w:asciiTheme="majorHAnsi" w:eastAsia="Calibri" w:hAnsiTheme="majorHAnsi" w:cstheme="majorHAnsi"/>
          <w:color w:val="000000"/>
          <w:sz w:val="22"/>
          <w:szCs w:val="22"/>
        </w:rPr>
        <w:t>candidato</w:t>
      </w:r>
      <w:r w:rsidRPr="008C14DD">
        <w:rPr>
          <w:rFonts w:asciiTheme="majorHAnsi" w:eastAsia="Calibri" w:hAnsiTheme="majorHAnsi" w:cstheme="majorHAnsi"/>
          <w:color w:val="000000"/>
          <w:sz w:val="22"/>
          <w:szCs w:val="22"/>
        </w:rPr>
        <w:t xml:space="preserve"> ou a</w:t>
      </w:r>
      <w:r w:rsidR="00100F29" w:rsidRPr="008C14DD">
        <w:rPr>
          <w:rFonts w:asciiTheme="majorHAnsi" w:eastAsia="Calibri" w:hAnsiTheme="majorHAnsi" w:cstheme="majorHAnsi"/>
          <w:color w:val="000000"/>
          <w:sz w:val="22"/>
          <w:szCs w:val="22"/>
        </w:rPr>
        <w:t xml:space="preserve"> AÇÃO</w:t>
      </w:r>
      <w:r w:rsidRPr="008C14DD">
        <w:rPr>
          <w:rFonts w:asciiTheme="majorHAnsi" w:eastAsia="Calibri" w:hAnsiTheme="majorHAnsi" w:cstheme="majorHAnsi"/>
          <w:color w:val="000000"/>
          <w:sz w:val="22"/>
          <w:szCs w:val="22"/>
        </w:rPr>
        <w:t xml:space="preserve"> LOCA</w:t>
      </w:r>
      <w:r w:rsidR="00100F29" w:rsidRPr="008C14DD">
        <w:rPr>
          <w:rFonts w:asciiTheme="majorHAnsi" w:eastAsia="Calibri" w:hAnsiTheme="majorHAnsi" w:cstheme="majorHAnsi"/>
          <w:color w:val="000000"/>
          <w:sz w:val="22"/>
          <w:szCs w:val="22"/>
        </w:rPr>
        <w:t>L</w:t>
      </w:r>
      <w:r w:rsidRPr="008C14DD">
        <w:rPr>
          <w:rFonts w:asciiTheme="majorHAnsi" w:eastAsia="Calibri" w:hAnsiTheme="majorHAnsi" w:cstheme="majorHAnsi"/>
          <w:color w:val="FF0000"/>
          <w:sz w:val="22"/>
          <w:szCs w:val="22"/>
        </w:rPr>
        <w:t xml:space="preserve"> </w:t>
      </w:r>
      <w:r w:rsidRPr="008C14DD">
        <w:rPr>
          <w:rFonts w:asciiTheme="majorHAnsi" w:eastAsia="Calibri" w:hAnsiTheme="majorHAnsi" w:cstheme="majorHAnsi"/>
          <w:color w:val="000000"/>
          <w:sz w:val="22"/>
          <w:szCs w:val="22"/>
        </w:rPr>
        <w:t>se enquadrem em alguma vedação descrita neste item, a inscrição será inabilitada a qualquer tempo.</w:t>
      </w:r>
    </w:p>
    <w:p w14:paraId="7860E9C6" w14:textId="77777777" w:rsidR="00D91796" w:rsidRPr="00573A24" w:rsidRDefault="00D91796" w:rsidP="00573A24">
      <w:pPr>
        <w:spacing w:line="360" w:lineRule="auto"/>
        <w:rPr>
          <w:rFonts w:asciiTheme="majorHAnsi" w:eastAsia="Calibri" w:hAnsiTheme="majorHAnsi" w:cstheme="majorHAnsi"/>
          <w:b/>
          <w:sz w:val="22"/>
          <w:szCs w:val="22"/>
        </w:rPr>
      </w:pPr>
    </w:p>
    <w:p w14:paraId="38F55780" w14:textId="77777777" w:rsidR="00D91796" w:rsidRPr="00573A24" w:rsidRDefault="0057494C" w:rsidP="008C14DD">
      <w:pPr>
        <w:numPr>
          <w:ilvl w:val="0"/>
          <w:numId w:val="14"/>
        </w:numPr>
        <w:pBdr>
          <w:top w:val="nil"/>
          <w:left w:val="nil"/>
          <w:bottom w:val="nil"/>
          <w:right w:val="nil"/>
          <w:between w:val="nil"/>
        </w:pBdr>
        <w:spacing w:line="360" w:lineRule="auto"/>
        <w:ind w:left="69" w:hanging="69"/>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 INSCRIÇÃO</w:t>
      </w:r>
    </w:p>
    <w:p w14:paraId="08B5F6C0" w14:textId="328254E1" w:rsidR="008C14DD" w:rsidRPr="00E859CA" w:rsidRDefault="008C14DD" w:rsidP="008C14DD">
      <w:pPr>
        <w:numPr>
          <w:ilvl w:val="1"/>
          <w:numId w:val="14"/>
        </w:numPr>
        <w:pBdr>
          <w:top w:val="nil"/>
          <w:left w:val="nil"/>
          <w:bottom w:val="nil"/>
          <w:right w:val="nil"/>
          <w:between w:val="nil"/>
        </w:pBdr>
        <w:spacing w:line="360" w:lineRule="auto"/>
        <w:ind w:left="495"/>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 xml:space="preserve">As inscrições serão gratuitas e deverão ser efetuadas em um período de 45 (quarenta e cinco) dias, compreendidos entre os dias </w:t>
      </w:r>
      <w:r w:rsidR="00C47CAD">
        <w:rPr>
          <w:rFonts w:asciiTheme="majorHAnsi" w:eastAsia="Calibri" w:hAnsiTheme="majorHAnsi" w:cstheme="majorHAnsi"/>
          <w:sz w:val="22"/>
          <w:szCs w:val="22"/>
        </w:rPr>
        <w:t>12/09/2018 a 26/10/2018</w:t>
      </w:r>
    </w:p>
    <w:p w14:paraId="47C7E3E3" w14:textId="77777777" w:rsidR="008C14DD" w:rsidRPr="00E859CA" w:rsidRDefault="008C14DD" w:rsidP="008C14DD">
      <w:pPr>
        <w:numPr>
          <w:ilvl w:val="1"/>
          <w:numId w:val="14"/>
        </w:numPr>
        <w:pBdr>
          <w:top w:val="nil"/>
          <w:left w:val="nil"/>
          <w:bottom w:val="nil"/>
          <w:right w:val="nil"/>
          <w:between w:val="nil"/>
        </w:pBdr>
        <w:spacing w:line="360" w:lineRule="auto"/>
        <w:ind w:left="495"/>
        <w:contextualSpacing/>
        <w:jc w:val="both"/>
        <w:rPr>
          <w:rFonts w:asciiTheme="majorHAnsi" w:eastAsia="Calibri" w:hAnsiTheme="majorHAnsi" w:cstheme="majorHAnsi"/>
          <w:sz w:val="22"/>
          <w:szCs w:val="22"/>
        </w:rPr>
      </w:pPr>
      <w:r w:rsidRPr="00E859CA">
        <w:rPr>
          <w:rFonts w:asciiTheme="majorHAnsi" w:hAnsiTheme="majorHAnsi" w:cstheme="majorHAnsi"/>
          <w:sz w:val="22"/>
          <w:szCs w:val="22"/>
        </w:rPr>
        <w:t xml:space="preserve">As inscrições deverão ser enviadas por intermédio dos Correios, via carta registrada ou </w:t>
      </w:r>
      <w:proofErr w:type="spellStart"/>
      <w:r w:rsidRPr="00E859CA">
        <w:rPr>
          <w:rFonts w:asciiTheme="majorHAnsi" w:hAnsiTheme="majorHAnsi" w:cstheme="majorHAnsi"/>
          <w:sz w:val="22"/>
          <w:szCs w:val="22"/>
        </w:rPr>
        <w:t>sedex</w:t>
      </w:r>
      <w:proofErr w:type="spellEnd"/>
      <w:r w:rsidRPr="00E859CA">
        <w:rPr>
          <w:rFonts w:asciiTheme="majorHAnsi" w:hAnsiTheme="majorHAnsi" w:cstheme="majorHAnsi"/>
          <w:sz w:val="22"/>
          <w:szCs w:val="22"/>
        </w:rPr>
        <w:t xml:space="preserve">, podendo também ser entregues no protocolo da SMC/FAN, de segunda a sexta-feira, das 10h às 17h, conforme endereço a seguir: </w:t>
      </w:r>
    </w:p>
    <w:p w14:paraId="5A7E67E3" w14:textId="77777777" w:rsidR="008C14DD" w:rsidRPr="00E859CA" w:rsidRDefault="008C14DD" w:rsidP="008C14DD">
      <w:pPr>
        <w:pStyle w:val="Default"/>
        <w:jc w:val="center"/>
        <w:rPr>
          <w:rFonts w:asciiTheme="majorHAnsi" w:hAnsiTheme="majorHAnsi" w:cstheme="majorHAnsi"/>
          <w:color w:val="auto"/>
          <w:sz w:val="22"/>
          <w:szCs w:val="22"/>
        </w:rPr>
      </w:pPr>
      <w:r w:rsidRPr="00E859CA">
        <w:rPr>
          <w:rFonts w:asciiTheme="majorHAnsi" w:hAnsiTheme="majorHAnsi" w:cstheme="majorHAnsi"/>
          <w:b/>
          <w:bCs/>
          <w:color w:val="auto"/>
          <w:sz w:val="22"/>
          <w:szCs w:val="22"/>
        </w:rPr>
        <w:t>REDE CULTURA VIVA NITERÓI</w:t>
      </w:r>
    </w:p>
    <w:p w14:paraId="3E6442EF" w14:textId="360E9719" w:rsidR="008C14DD" w:rsidRPr="00E859CA" w:rsidRDefault="00722352" w:rsidP="008C14DD">
      <w:pPr>
        <w:pStyle w:val="Default"/>
        <w:jc w:val="center"/>
        <w:rPr>
          <w:rFonts w:asciiTheme="majorHAnsi" w:hAnsiTheme="majorHAnsi" w:cstheme="majorHAnsi"/>
          <w:color w:val="auto"/>
          <w:sz w:val="22"/>
          <w:szCs w:val="22"/>
        </w:rPr>
      </w:pPr>
      <w:r>
        <w:rPr>
          <w:rFonts w:asciiTheme="majorHAnsi" w:hAnsiTheme="majorHAnsi" w:cstheme="majorHAnsi"/>
          <w:b/>
          <w:bCs/>
          <w:color w:val="auto"/>
          <w:sz w:val="22"/>
          <w:szCs w:val="22"/>
        </w:rPr>
        <w:t xml:space="preserve">EDITAL </w:t>
      </w:r>
      <w:r w:rsidR="008C14DD" w:rsidRPr="00E859CA">
        <w:rPr>
          <w:rFonts w:asciiTheme="majorHAnsi" w:hAnsiTheme="majorHAnsi" w:cstheme="majorHAnsi"/>
          <w:b/>
          <w:bCs/>
          <w:color w:val="auto"/>
          <w:sz w:val="22"/>
          <w:szCs w:val="22"/>
        </w:rPr>
        <w:t xml:space="preserve">DE </w:t>
      </w:r>
      <w:r w:rsidR="008C14DD">
        <w:rPr>
          <w:rFonts w:asciiTheme="majorHAnsi" w:hAnsiTheme="majorHAnsi" w:cstheme="majorHAnsi"/>
          <w:b/>
          <w:bCs/>
          <w:color w:val="auto"/>
          <w:sz w:val="22"/>
          <w:szCs w:val="22"/>
        </w:rPr>
        <w:t>AÇÕES LOCAIS</w:t>
      </w:r>
      <w:r>
        <w:rPr>
          <w:rFonts w:asciiTheme="majorHAnsi" w:hAnsiTheme="majorHAnsi" w:cstheme="majorHAnsi"/>
          <w:b/>
          <w:bCs/>
          <w:color w:val="auto"/>
          <w:sz w:val="22"/>
          <w:szCs w:val="22"/>
        </w:rPr>
        <w:t xml:space="preserve"> – NITERÓI</w:t>
      </w:r>
    </w:p>
    <w:p w14:paraId="2768B201" w14:textId="77777777" w:rsidR="008C14DD" w:rsidRPr="00E859CA" w:rsidRDefault="008C14DD" w:rsidP="008C14DD">
      <w:pPr>
        <w:pStyle w:val="Default"/>
        <w:jc w:val="center"/>
        <w:rPr>
          <w:rFonts w:asciiTheme="majorHAnsi" w:hAnsiTheme="majorHAnsi" w:cstheme="majorHAnsi"/>
          <w:color w:val="auto"/>
          <w:sz w:val="22"/>
          <w:szCs w:val="22"/>
        </w:rPr>
      </w:pPr>
      <w:r w:rsidRPr="00E859CA">
        <w:rPr>
          <w:rFonts w:asciiTheme="majorHAnsi" w:hAnsiTheme="majorHAnsi" w:cstheme="majorHAnsi"/>
          <w:b/>
          <w:bCs/>
          <w:color w:val="auto"/>
          <w:sz w:val="22"/>
          <w:szCs w:val="22"/>
        </w:rPr>
        <w:t>SECRETARIA MUNICIPAL DAS CULTURAS/FUNDAÇÃO DE ARTE DE NITERÓI</w:t>
      </w:r>
    </w:p>
    <w:p w14:paraId="76818868" w14:textId="77777777" w:rsidR="008C14DD" w:rsidRPr="00E859CA" w:rsidRDefault="008C14DD" w:rsidP="008C14DD">
      <w:pPr>
        <w:pBdr>
          <w:top w:val="nil"/>
          <w:left w:val="nil"/>
          <w:bottom w:val="nil"/>
          <w:right w:val="nil"/>
          <w:between w:val="nil"/>
        </w:pBdr>
        <w:spacing w:line="360" w:lineRule="auto"/>
        <w:ind w:left="495"/>
        <w:contextualSpacing/>
        <w:jc w:val="center"/>
        <w:rPr>
          <w:rFonts w:asciiTheme="majorHAnsi" w:hAnsiTheme="majorHAnsi" w:cstheme="majorHAnsi"/>
          <w:b/>
          <w:bCs/>
          <w:sz w:val="22"/>
          <w:szCs w:val="22"/>
        </w:rPr>
      </w:pPr>
      <w:r w:rsidRPr="00E859CA">
        <w:rPr>
          <w:rFonts w:asciiTheme="majorHAnsi" w:hAnsiTheme="majorHAnsi" w:cstheme="majorHAnsi"/>
          <w:b/>
          <w:bCs/>
          <w:sz w:val="22"/>
          <w:szCs w:val="22"/>
        </w:rPr>
        <w:t>Rua Presidente Pedreira, 98 – Ingá, Niterói, RJ – Cep: 24210-470</w:t>
      </w:r>
    </w:p>
    <w:p w14:paraId="625AF8E3" w14:textId="2C94630C" w:rsidR="008C14DD" w:rsidRPr="00E859CA" w:rsidRDefault="008C14DD" w:rsidP="008C14DD">
      <w:pPr>
        <w:numPr>
          <w:ilvl w:val="1"/>
          <w:numId w:val="14"/>
        </w:numPr>
        <w:pBdr>
          <w:top w:val="nil"/>
          <w:left w:val="nil"/>
          <w:bottom w:val="nil"/>
          <w:right w:val="nil"/>
          <w:between w:val="nil"/>
        </w:pBdr>
        <w:spacing w:line="360" w:lineRule="auto"/>
        <w:ind w:left="495"/>
        <w:contextualSpacing/>
        <w:jc w:val="both"/>
        <w:rPr>
          <w:rFonts w:asciiTheme="majorHAnsi" w:eastAsia="Calibri" w:hAnsiTheme="majorHAnsi" w:cstheme="majorHAnsi"/>
          <w:sz w:val="22"/>
          <w:szCs w:val="22"/>
        </w:rPr>
      </w:pPr>
      <w:r w:rsidRPr="006F04E3">
        <w:rPr>
          <w:rFonts w:asciiTheme="majorHAnsi" w:eastAsiaTheme="minorHAnsi" w:hAnsiTheme="majorHAnsi" w:cstheme="majorHAnsi"/>
          <w:sz w:val="22"/>
          <w:szCs w:val="22"/>
          <w:lang w:eastAsia="en-US" w:bidi="kn-IN"/>
        </w:rPr>
        <w:t xml:space="preserve">Serão consideradas válidas apenas as propostas postadas até o dia </w:t>
      </w:r>
      <w:r w:rsidR="007A53B4">
        <w:rPr>
          <w:rFonts w:asciiTheme="majorHAnsi" w:eastAsiaTheme="minorHAnsi" w:hAnsiTheme="majorHAnsi" w:cstheme="majorHAnsi"/>
          <w:sz w:val="22"/>
          <w:szCs w:val="22"/>
          <w:lang w:eastAsia="en-US" w:bidi="kn-IN"/>
        </w:rPr>
        <w:t>26</w:t>
      </w:r>
      <w:r w:rsidR="00C47CAD">
        <w:rPr>
          <w:rFonts w:asciiTheme="majorHAnsi" w:eastAsiaTheme="minorHAnsi" w:hAnsiTheme="majorHAnsi" w:cstheme="majorHAnsi"/>
          <w:sz w:val="22"/>
          <w:szCs w:val="22"/>
          <w:lang w:eastAsia="en-US" w:bidi="kn-IN"/>
        </w:rPr>
        <w:t xml:space="preserve"> de </w:t>
      </w:r>
      <w:r w:rsidR="007A53B4">
        <w:rPr>
          <w:rFonts w:asciiTheme="majorHAnsi" w:eastAsiaTheme="minorHAnsi" w:hAnsiTheme="majorHAnsi" w:cstheme="majorHAnsi"/>
          <w:sz w:val="22"/>
          <w:szCs w:val="22"/>
          <w:lang w:eastAsia="en-US" w:bidi="kn-IN"/>
        </w:rPr>
        <w:t>outubro</w:t>
      </w:r>
      <w:r w:rsidRPr="006F04E3">
        <w:rPr>
          <w:rFonts w:asciiTheme="majorHAnsi" w:eastAsiaTheme="minorHAnsi" w:hAnsiTheme="majorHAnsi" w:cstheme="majorHAnsi"/>
          <w:sz w:val="22"/>
          <w:szCs w:val="22"/>
          <w:lang w:eastAsia="en-US" w:bidi="kn-IN"/>
        </w:rPr>
        <w:t xml:space="preserve"> de 201</w:t>
      </w:r>
      <w:r w:rsidRPr="00E859CA">
        <w:rPr>
          <w:rFonts w:asciiTheme="majorHAnsi" w:eastAsiaTheme="minorHAnsi" w:hAnsiTheme="majorHAnsi" w:cstheme="majorHAnsi"/>
          <w:sz w:val="22"/>
          <w:szCs w:val="22"/>
          <w:lang w:eastAsia="en-US" w:bidi="kn-IN"/>
        </w:rPr>
        <w:t>8</w:t>
      </w:r>
      <w:r w:rsidRPr="006F04E3">
        <w:rPr>
          <w:rFonts w:asciiTheme="majorHAnsi" w:eastAsiaTheme="minorHAnsi" w:hAnsiTheme="majorHAnsi" w:cstheme="majorHAnsi"/>
          <w:sz w:val="22"/>
          <w:szCs w:val="22"/>
          <w:lang w:eastAsia="en-US" w:bidi="kn-IN"/>
        </w:rPr>
        <w:t xml:space="preserve"> ou entregues no protocolo da SMC até às 17h da mesma data. </w:t>
      </w:r>
    </w:p>
    <w:p w14:paraId="570B0716" w14:textId="3B0C9F82" w:rsidR="008C14DD" w:rsidRPr="008C14DD" w:rsidRDefault="008C14DD" w:rsidP="008C14DD">
      <w:pPr>
        <w:numPr>
          <w:ilvl w:val="1"/>
          <w:numId w:val="14"/>
        </w:numPr>
        <w:pBdr>
          <w:top w:val="nil"/>
          <w:left w:val="nil"/>
          <w:bottom w:val="nil"/>
          <w:right w:val="nil"/>
          <w:between w:val="nil"/>
        </w:pBdr>
        <w:spacing w:line="360" w:lineRule="auto"/>
        <w:ind w:left="495"/>
        <w:contextualSpacing/>
        <w:jc w:val="both"/>
        <w:rPr>
          <w:rFonts w:asciiTheme="majorHAnsi" w:eastAsia="Calibri" w:hAnsiTheme="majorHAnsi" w:cstheme="majorHAnsi"/>
          <w:sz w:val="22"/>
          <w:szCs w:val="22"/>
        </w:rPr>
      </w:pPr>
      <w:r w:rsidRPr="006F04E3">
        <w:rPr>
          <w:rFonts w:asciiTheme="majorHAnsi" w:eastAsiaTheme="minorHAnsi" w:hAnsiTheme="majorHAnsi" w:cstheme="majorHAnsi"/>
          <w:sz w:val="22"/>
          <w:szCs w:val="22"/>
          <w:lang w:eastAsia="en-US" w:bidi="kn-IN"/>
        </w:rPr>
        <w:t xml:space="preserve">No ato da inscrição, </w:t>
      </w:r>
      <w:r w:rsidRPr="00E859CA">
        <w:rPr>
          <w:rFonts w:asciiTheme="majorHAnsi" w:eastAsiaTheme="minorHAnsi" w:hAnsiTheme="majorHAnsi" w:cstheme="majorHAnsi"/>
          <w:sz w:val="22"/>
          <w:szCs w:val="22"/>
          <w:lang w:eastAsia="en-US" w:bidi="kn-IN"/>
        </w:rPr>
        <w:t xml:space="preserve">o </w:t>
      </w:r>
      <w:r w:rsidR="00846AB1">
        <w:rPr>
          <w:rFonts w:asciiTheme="majorHAnsi" w:eastAsiaTheme="minorHAnsi" w:hAnsiTheme="majorHAnsi" w:cstheme="majorHAnsi"/>
          <w:sz w:val="22"/>
          <w:szCs w:val="22"/>
          <w:lang w:eastAsia="en-US" w:bidi="kn-IN"/>
        </w:rPr>
        <w:t>candidato</w:t>
      </w:r>
      <w:r w:rsidRPr="006F04E3">
        <w:rPr>
          <w:rFonts w:asciiTheme="majorHAnsi" w:eastAsiaTheme="minorHAnsi" w:hAnsiTheme="majorHAnsi" w:cstheme="majorHAnsi"/>
          <w:sz w:val="22"/>
          <w:szCs w:val="22"/>
          <w:lang w:eastAsia="en-US" w:bidi="kn-IN"/>
        </w:rPr>
        <w:t xml:space="preserve"> deverá apresentar proposta em 01 (um) único envelope, lacrado, os </w:t>
      </w:r>
      <w:r w:rsidRPr="00E859CA">
        <w:rPr>
          <w:rFonts w:asciiTheme="majorHAnsi" w:eastAsiaTheme="minorHAnsi" w:hAnsiTheme="majorHAnsi" w:cstheme="majorHAnsi"/>
          <w:sz w:val="22"/>
          <w:szCs w:val="22"/>
          <w:lang w:eastAsia="en-US" w:bidi="kn-IN"/>
        </w:rPr>
        <w:t xml:space="preserve">seguintes </w:t>
      </w:r>
      <w:r w:rsidRPr="006F04E3">
        <w:rPr>
          <w:rFonts w:asciiTheme="majorHAnsi" w:eastAsiaTheme="minorHAnsi" w:hAnsiTheme="majorHAnsi" w:cstheme="majorHAnsi"/>
          <w:sz w:val="22"/>
          <w:szCs w:val="22"/>
          <w:lang w:eastAsia="en-US" w:bidi="kn-IN"/>
        </w:rPr>
        <w:t>documen</w:t>
      </w:r>
      <w:r w:rsidRPr="00E859CA">
        <w:rPr>
          <w:rFonts w:asciiTheme="majorHAnsi" w:eastAsiaTheme="minorHAnsi" w:hAnsiTheme="majorHAnsi" w:cstheme="majorHAnsi"/>
          <w:sz w:val="22"/>
          <w:szCs w:val="22"/>
          <w:lang w:eastAsia="en-US" w:bidi="kn-IN"/>
        </w:rPr>
        <w:t>tos impressos:</w:t>
      </w:r>
    </w:p>
    <w:p w14:paraId="2F668772" w14:textId="074B106C" w:rsidR="008C14DD" w:rsidRDefault="008C14DD" w:rsidP="008C14DD">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Formulário de inscrição (Anexo 01);</w:t>
      </w:r>
    </w:p>
    <w:p w14:paraId="0D162DA1" w14:textId="69A80D31" w:rsidR="008C14DD" w:rsidRPr="00722352" w:rsidRDefault="008C14DD" w:rsidP="00722352">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sidRPr="008C14DD">
        <w:rPr>
          <w:rFonts w:asciiTheme="majorHAnsi" w:eastAsia="Calibri" w:hAnsiTheme="majorHAnsi" w:cstheme="majorHAnsi"/>
          <w:sz w:val="22"/>
          <w:szCs w:val="22"/>
        </w:rPr>
        <w:t>03 (três) depoimentos de pessoas residentes no local onde se realiza a ação ou beneficiadas pela mesma, reconhecendo e explicando sua importância. Os depoimentos podem ser escritos (Anexo 02) ou registrados em vídeo de até 02(dois) minutos.</w:t>
      </w:r>
      <w:r w:rsidR="00722352">
        <w:rPr>
          <w:rFonts w:asciiTheme="majorHAnsi" w:eastAsia="Calibri" w:hAnsiTheme="majorHAnsi" w:cstheme="majorHAnsi"/>
          <w:sz w:val="22"/>
          <w:szCs w:val="22"/>
        </w:rPr>
        <w:t xml:space="preserve"> </w:t>
      </w:r>
      <w:r w:rsidRPr="00722352">
        <w:rPr>
          <w:rFonts w:asciiTheme="majorHAnsi" w:hAnsiTheme="majorHAnsi" w:cstheme="majorHAnsi"/>
          <w:sz w:val="22"/>
          <w:szCs w:val="22"/>
        </w:rPr>
        <w:t>Os vídeos devem ser enviados em suportes digitais (</w:t>
      </w:r>
      <w:proofErr w:type="spellStart"/>
      <w:r w:rsidRPr="00722352">
        <w:rPr>
          <w:rFonts w:asciiTheme="majorHAnsi" w:hAnsiTheme="majorHAnsi" w:cstheme="majorHAnsi"/>
          <w:sz w:val="22"/>
          <w:szCs w:val="22"/>
        </w:rPr>
        <w:t>cd</w:t>
      </w:r>
      <w:proofErr w:type="spellEnd"/>
      <w:r w:rsidRPr="00722352">
        <w:rPr>
          <w:rFonts w:asciiTheme="majorHAnsi" w:hAnsiTheme="majorHAnsi" w:cstheme="majorHAnsi"/>
          <w:sz w:val="22"/>
          <w:szCs w:val="22"/>
        </w:rPr>
        <w:t xml:space="preserve">, </w:t>
      </w:r>
      <w:proofErr w:type="spellStart"/>
      <w:r w:rsidRPr="00722352">
        <w:rPr>
          <w:rFonts w:asciiTheme="majorHAnsi" w:hAnsiTheme="majorHAnsi" w:cstheme="majorHAnsi"/>
          <w:sz w:val="22"/>
          <w:szCs w:val="22"/>
        </w:rPr>
        <w:t>dvd</w:t>
      </w:r>
      <w:proofErr w:type="spellEnd"/>
      <w:r w:rsidRPr="00722352">
        <w:rPr>
          <w:rFonts w:asciiTheme="majorHAnsi" w:hAnsiTheme="majorHAnsi" w:cstheme="majorHAnsi"/>
          <w:sz w:val="22"/>
          <w:szCs w:val="22"/>
        </w:rPr>
        <w:t xml:space="preserve"> ou </w:t>
      </w:r>
      <w:proofErr w:type="spellStart"/>
      <w:r w:rsidRPr="00722352">
        <w:rPr>
          <w:rFonts w:asciiTheme="majorHAnsi" w:hAnsiTheme="majorHAnsi" w:cstheme="majorHAnsi"/>
          <w:sz w:val="22"/>
          <w:szCs w:val="22"/>
        </w:rPr>
        <w:t>pendrive</w:t>
      </w:r>
      <w:proofErr w:type="spellEnd"/>
      <w:r w:rsidRPr="00722352">
        <w:rPr>
          <w:rFonts w:asciiTheme="majorHAnsi" w:hAnsiTheme="majorHAnsi" w:cstheme="majorHAnsi"/>
          <w:sz w:val="22"/>
          <w:szCs w:val="22"/>
        </w:rPr>
        <w:t>);</w:t>
      </w:r>
    </w:p>
    <w:p w14:paraId="26E1288C" w14:textId="608B6207" w:rsidR="008C14DD" w:rsidRPr="00E859CA" w:rsidRDefault="008C14DD" w:rsidP="008C14DD">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 xml:space="preserve">Comprovação de que </w:t>
      </w:r>
      <w:r w:rsidR="00CD50D8">
        <w:rPr>
          <w:rFonts w:asciiTheme="majorHAnsi" w:eastAsia="Calibri" w:hAnsiTheme="majorHAnsi" w:cstheme="majorHAnsi"/>
          <w:sz w:val="22"/>
          <w:szCs w:val="22"/>
        </w:rPr>
        <w:t>o candidato</w:t>
      </w:r>
      <w:r w:rsidRPr="00E859CA">
        <w:rPr>
          <w:rFonts w:asciiTheme="majorHAnsi" w:eastAsia="Calibri" w:hAnsiTheme="majorHAnsi" w:cstheme="majorHAnsi"/>
          <w:sz w:val="22"/>
          <w:szCs w:val="22"/>
        </w:rPr>
        <w:t xml:space="preserve"> apresenta no mínimo 01 (um) ano de histórico de realização, por meio do </w:t>
      </w:r>
      <w:r w:rsidRPr="00E859CA">
        <w:rPr>
          <w:rFonts w:asciiTheme="majorHAnsi" w:eastAsia="Calibri" w:hAnsiTheme="majorHAnsi" w:cstheme="majorHAnsi"/>
          <w:i/>
          <w:sz w:val="22"/>
          <w:szCs w:val="22"/>
        </w:rPr>
        <w:t xml:space="preserve">upload </w:t>
      </w:r>
      <w:r w:rsidRPr="00E859CA">
        <w:rPr>
          <w:rFonts w:asciiTheme="majorHAnsi" w:eastAsia="Calibri" w:hAnsiTheme="majorHAnsi" w:cstheme="majorHAnsi"/>
          <w:sz w:val="22"/>
          <w:szCs w:val="22"/>
        </w:rPr>
        <w:t xml:space="preserve">de registros (fotos, vídeos etc.), material de divulgação (folders, panfletos, cartazes, publicações digitais etc.), certificados ou quaisquer outros materiais que sirvam como portfólio; </w:t>
      </w:r>
    </w:p>
    <w:p w14:paraId="26DD3909" w14:textId="77777777" w:rsidR="008C14DD" w:rsidRPr="00E859CA" w:rsidRDefault="008C14DD" w:rsidP="008C14DD">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Declaração de Adimplência (Anexo 03), preenchida e assinada;</w:t>
      </w:r>
    </w:p>
    <w:p w14:paraId="0FE1CE43" w14:textId="2D51F969" w:rsidR="008C14DD" w:rsidRPr="00E859CA" w:rsidRDefault="008C14DD" w:rsidP="008C14DD">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Cópia de RG, CPF e comprovante de residência atual e retroativo, comp</w:t>
      </w:r>
      <w:r w:rsidR="00722352">
        <w:rPr>
          <w:rFonts w:asciiTheme="majorHAnsi" w:eastAsia="Calibri" w:hAnsiTheme="majorHAnsi" w:cstheme="majorHAnsi"/>
          <w:sz w:val="22"/>
          <w:szCs w:val="22"/>
        </w:rPr>
        <w:t>rovando que o representante do coletivo c</w:t>
      </w:r>
      <w:r w:rsidRPr="00E859CA">
        <w:rPr>
          <w:rFonts w:asciiTheme="majorHAnsi" w:eastAsia="Calibri" w:hAnsiTheme="majorHAnsi" w:cstheme="majorHAnsi"/>
          <w:sz w:val="22"/>
          <w:szCs w:val="22"/>
        </w:rPr>
        <w:t xml:space="preserve">ultural </w:t>
      </w:r>
      <w:r w:rsidR="00722352">
        <w:rPr>
          <w:rFonts w:asciiTheme="majorHAnsi" w:eastAsia="Calibri" w:hAnsiTheme="majorHAnsi" w:cstheme="majorHAnsi"/>
          <w:sz w:val="22"/>
          <w:szCs w:val="22"/>
        </w:rPr>
        <w:t xml:space="preserve">ou grupo </w:t>
      </w:r>
      <w:r w:rsidRPr="00E859CA">
        <w:rPr>
          <w:rFonts w:asciiTheme="majorHAnsi" w:eastAsia="Calibri" w:hAnsiTheme="majorHAnsi" w:cstheme="majorHAnsi"/>
          <w:sz w:val="22"/>
          <w:szCs w:val="22"/>
        </w:rPr>
        <w:t xml:space="preserve">reside em Niterói há no mínimo 01 (um) ano; </w:t>
      </w:r>
    </w:p>
    <w:p w14:paraId="64B29876" w14:textId="1D7C141C" w:rsidR="008C14DD" w:rsidRPr="00E859CA" w:rsidRDefault="008C14DD" w:rsidP="008C14DD">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Carta de Representação de Grupo (Anexo 0</w:t>
      </w:r>
      <w:r w:rsidR="00A84C7C">
        <w:rPr>
          <w:rFonts w:asciiTheme="majorHAnsi" w:eastAsia="Calibri" w:hAnsiTheme="majorHAnsi" w:cstheme="majorHAnsi"/>
          <w:sz w:val="22"/>
          <w:szCs w:val="22"/>
        </w:rPr>
        <w:t>4</w:t>
      </w:r>
      <w:r w:rsidRPr="00E859CA">
        <w:rPr>
          <w:rFonts w:asciiTheme="majorHAnsi" w:eastAsia="Calibri" w:hAnsiTheme="majorHAnsi" w:cstheme="majorHAnsi"/>
          <w:sz w:val="22"/>
          <w:szCs w:val="22"/>
        </w:rPr>
        <w:t>), as</w:t>
      </w:r>
      <w:r w:rsidR="00A84C7C">
        <w:rPr>
          <w:rFonts w:asciiTheme="majorHAnsi" w:eastAsia="Calibri" w:hAnsiTheme="majorHAnsi" w:cstheme="majorHAnsi"/>
          <w:sz w:val="22"/>
          <w:szCs w:val="22"/>
        </w:rPr>
        <w:t>sinada por todos os integrantes;</w:t>
      </w:r>
      <w:r w:rsidRPr="00E859CA">
        <w:rPr>
          <w:rFonts w:asciiTheme="majorHAnsi" w:eastAsia="Calibri" w:hAnsiTheme="majorHAnsi" w:cstheme="majorHAnsi"/>
          <w:sz w:val="22"/>
          <w:szCs w:val="22"/>
        </w:rPr>
        <w:t xml:space="preserve"> </w:t>
      </w:r>
    </w:p>
    <w:p w14:paraId="328FC295" w14:textId="27D3247E" w:rsidR="008C14DD" w:rsidRPr="00E859CA" w:rsidRDefault="008C14DD" w:rsidP="008C14DD">
      <w:pPr>
        <w:pStyle w:val="PargrafodaLista"/>
        <w:numPr>
          <w:ilvl w:val="0"/>
          <w:numId w:val="21"/>
        </w:numPr>
        <w:pBdr>
          <w:top w:val="nil"/>
          <w:left w:val="nil"/>
          <w:bottom w:val="nil"/>
          <w:right w:val="nil"/>
          <w:between w:val="nil"/>
        </w:pBdr>
        <w:spacing w:line="360" w:lineRule="auto"/>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Declaração de não ocorrência de vedação (Anexo 0</w:t>
      </w:r>
      <w:r w:rsidR="00A84C7C">
        <w:rPr>
          <w:rFonts w:asciiTheme="majorHAnsi" w:eastAsia="Calibri" w:hAnsiTheme="majorHAnsi" w:cstheme="majorHAnsi"/>
          <w:sz w:val="22"/>
          <w:szCs w:val="22"/>
        </w:rPr>
        <w:t>5</w:t>
      </w:r>
      <w:r w:rsidRPr="00E859CA">
        <w:rPr>
          <w:rFonts w:asciiTheme="majorHAnsi" w:eastAsia="Calibri" w:hAnsiTheme="majorHAnsi" w:cstheme="majorHAnsi"/>
          <w:sz w:val="22"/>
          <w:szCs w:val="22"/>
        </w:rPr>
        <w:t>).</w:t>
      </w:r>
    </w:p>
    <w:p w14:paraId="50288E31" w14:textId="3C1C3410"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Todas as cópias podem ser simples</w:t>
      </w:r>
      <w:r w:rsidR="00A84C7C">
        <w:rPr>
          <w:rFonts w:asciiTheme="majorHAnsi" w:eastAsia="Calibri" w:hAnsiTheme="majorHAnsi" w:cstheme="majorHAnsi"/>
          <w:sz w:val="22"/>
          <w:szCs w:val="22"/>
        </w:rPr>
        <w:t>.</w:t>
      </w:r>
    </w:p>
    <w:p w14:paraId="3EE3D341"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hAnsiTheme="majorHAnsi" w:cstheme="majorHAnsi"/>
          <w:sz w:val="22"/>
          <w:szCs w:val="22"/>
        </w:rPr>
        <w:lastRenderedPageBreak/>
        <w:t>Todos os formulários enviados nos envelopes deverão ser preenchidos e assinados.</w:t>
      </w:r>
    </w:p>
    <w:p w14:paraId="452C3C34" w14:textId="77777777" w:rsidR="008C14DD" w:rsidRPr="00E859CA" w:rsidRDefault="008C14DD" w:rsidP="008C14DD">
      <w:pPr>
        <w:pBdr>
          <w:top w:val="nil"/>
          <w:left w:val="nil"/>
          <w:bottom w:val="nil"/>
          <w:right w:val="nil"/>
          <w:between w:val="nil"/>
        </w:pBdr>
        <w:spacing w:line="360" w:lineRule="auto"/>
        <w:contextualSpacing/>
        <w:jc w:val="both"/>
        <w:rPr>
          <w:rFonts w:asciiTheme="majorHAnsi" w:hAnsiTheme="majorHAnsi" w:cstheme="majorHAnsi"/>
          <w:sz w:val="22"/>
          <w:szCs w:val="22"/>
        </w:rPr>
      </w:pPr>
      <w:r w:rsidRPr="00E859CA">
        <w:rPr>
          <w:rFonts w:asciiTheme="majorHAnsi" w:eastAsia="Calibri" w:hAnsiTheme="majorHAnsi" w:cstheme="majorHAnsi"/>
          <w:sz w:val="22"/>
          <w:szCs w:val="22"/>
        </w:rPr>
        <w:t xml:space="preserve">7.6.1.   </w:t>
      </w:r>
      <w:r w:rsidRPr="00E859CA">
        <w:rPr>
          <w:rFonts w:asciiTheme="majorHAnsi" w:hAnsiTheme="majorHAnsi" w:cstheme="majorHAnsi"/>
          <w:sz w:val="22"/>
          <w:szCs w:val="22"/>
        </w:rPr>
        <w:t>Os formulários devem ser preferencialmente digitados, podendo ser aceitos aqueles que forem manuscritos, desde que em letra de forma, legível e sem rasuras.</w:t>
      </w:r>
    </w:p>
    <w:p w14:paraId="4D0E7DB1" w14:textId="77777777" w:rsidR="008C14DD" w:rsidRPr="00E859CA" w:rsidRDefault="008C14DD" w:rsidP="008C14DD">
      <w:pPr>
        <w:pBdr>
          <w:top w:val="nil"/>
          <w:left w:val="nil"/>
          <w:bottom w:val="nil"/>
          <w:right w:val="nil"/>
          <w:between w:val="nil"/>
        </w:pBdr>
        <w:spacing w:line="360" w:lineRule="auto"/>
        <w:contextualSpacing/>
        <w:jc w:val="both"/>
        <w:rPr>
          <w:rFonts w:asciiTheme="majorHAnsi" w:eastAsia="Calibri" w:hAnsiTheme="majorHAnsi" w:cstheme="majorHAnsi"/>
          <w:sz w:val="22"/>
          <w:szCs w:val="22"/>
        </w:rPr>
      </w:pPr>
      <w:r w:rsidRPr="00E859CA">
        <w:rPr>
          <w:rFonts w:asciiTheme="majorHAnsi" w:hAnsiTheme="majorHAnsi" w:cstheme="majorHAnsi"/>
          <w:sz w:val="22"/>
          <w:szCs w:val="22"/>
        </w:rPr>
        <w:t>7.6.2.   As inscrições enviadas por meio de formulários que apresentarem rasuras ou problemas de legibilidade estarão sujeitas à inabilitação ou poderão sofrer desconto de pontos na sua avaliação.</w:t>
      </w:r>
    </w:p>
    <w:p w14:paraId="3FF8D13B"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No ato da inscrição, o candidato deverá indicar a categoria para a qual inscreve a AÇÃO LOCAL, de acordo com o item 1.1. Em nenhuma hipótese a AÇÃO LOCAL poderá ser inscrita em ambas as categorias.</w:t>
      </w:r>
    </w:p>
    <w:p w14:paraId="477FADC8"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Theme="minorHAnsi" w:hAnsiTheme="majorHAnsi" w:cstheme="majorHAnsi"/>
          <w:sz w:val="22"/>
          <w:szCs w:val="22"/>
          <w:lang w:eastAsia="en-US" w:bidi="kn-IN"/>
        </w:rPr>
        <w:t xml:space="preserve">Não serão aceitas complementações, modificações ou substituições de dados e de anexos à inscrição depois de recebidas pela SMC/FAN. </w:t>
      </w:r>
    </w:p>
    <w:p w14:paraId="083ABA56" w14:textId="359340D0"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É importante que o candidato mantenha cópia das informações e anexos referentes à inscrição, em arquivo físico ou digital</w:t>
      </w:r>
      <w:r w:rsidR="00A84C7C">
        <w:rPr>
          <w:rFonts w:asciiTheme="majorHAnsi" w:eastAsia="Calibri" w:hAnsiTheme="majorHAnsi" w:cstheme="majorHAnsi"/>
          <w:sz w:val="22"/>
          <w:szCs w:val="22"/>
        </w:rPr>
        <w:t xml:space="preserve">. </w:t>
      </w:r>
    </w:p>
    <w:p w14:paraId="500B1F34"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 xml:space="preserve">Não será aceito o envio de documentação além daquela que foi solicitada. </w:t>
      </w:r>
    </w:p>
    <w:p w14:paraId="55B8DCF0" w14:textId="03C6416F"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 xml:space="preserve">Serão consideradas válidas apenas as inscrições finalizadas até o prazo previsto no item 7.1. As demais serão </w:t>
      </w:r>
      <w:r w:rsidR="00FD09EA">
        <w:rPr>
          <w:rFonts w:asciiTheme="majorHAnsi" w:eastAsia="Calibri" w:hAnsiTheme="majorHAnsi" w:cstheme="majorHAnsi"/>
          <w:sz w:val="22"/>
          <w:szCs w:val="22"/>
        </w:rPr>
        <w:t>inabilitadas</w:t>
      </w:r>
      <w:r w:rsidRPr="00E859CA">
        <w:rPr>
          <w:rFonts w:asciiTheme="majorHAnsi" w:eastAsia="Calibri" w:hAnsiTheme="majorHAnsi" w:cstheme="majorHAnsi"/>
          <w:sz w:val="22"/>
          <w:szCs w:val="22"/>
        </w:rPr>
        <w:t xml:space="preserve">. </w:t>
      </w:r>
    </w:p>
    <w:p w14:paraId="3000D53B"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 xml:space="preserve">Os modelos dos formulários e documentos mencionados no item 7.4. encontram-se anexos a este edital e estão disponíveis no endereço eletrônico </w:t>
      </w:r>
      <w:hyperlink r:id="rId9" w:history="1">
        <w:r w:rsidRPr="00E859CA">
          <w:rPr>
            <w:rStyle w:val="Hyperlink"/>
            <w:rFonts w:asciiTheme="majorHAnsi" w:eastAsia="Calibri" w:hAnsiTheme="majorHAnsi" w:cstheme="majorHAnsi"/>
            <w:sz w:val="22"/>
            <w:szCs w:val="22"/>
          </w:rPr>
          <w:t>www.culturaniteroi.com.br</w:t>
        </w:r>
      </w:hyperlink>
      <w:r w:rsidRPr="00E859CA">
        <w:rPr>
          <w:rFonts w:asciiTheme="majorHAnsi" w:eastAsia="Calibri" w:hAnsiTheme="majorHAnsi" w:cstheme="majorHAnsi"/>
          <w:sz w:val="22"/>
          <w:szCs w:val="22"/>
        </w:rPr>
        <w:t>.</w:t>
      </w:r>
    </w:p>
    <w:p w14:paraId="2B00FD72"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Cada candidato poderá inscrever apenas 01(uma) proposta no edital.</w:t>
      </w:r>
    </w:p>
    <w:p w14:paraId="6007BD0D" w14:textId="77777777"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 xml:space="preserve">Caso o candidato envie mais de 01(uma) proposta, desde que para a mesma categoria, todas serão apensadas e consideradas como uma proposta única. </w:t>
      </w:r>
    </w:p>
    <w:p w14:paraId="23EC963C" w14:textId="3DE31772" w:rsidR="008C14DD" w:rsidRPr="00E859CA" w:rsidRDefault="008C14DD" w:rsidP="008C14DD">
      <w:pPr>
        <w:numPr>
          <w:ilvl w:val="1"/>
          <w:numId w:val="14"/>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E859CA">
        <w:rPr>
          <w:rFonts w:asciiTheme="majorHAnsi" w:eastAsia="Calibri" w:hAnsiTheme="majorHAnsi" w:cstheme="majorHAnsi"/>
          <w:sz w:val="22"/>
          <w:szCs w:val="22"/>
        </w:rPr>
        <w:t xml:space="preserve">Caso seja identificada a inscrição de uma mesma proposta por candidatos diferentes, ambas as inscrições </w:t>
      </w:r>
      <w:r w:rsidR="00A84C7C">
        <w:rPr>
          <w:rFonts w:asciiTheme="majorHAnsi" w:eastAsia="Calibri" w:hAnsiTheme="majorHAnsi" w:cstheme="majorHAnsi"/>
          <w:sz w:val="22"/>
          <w:szCs w:val="22"/>
        </w:rPr>
        <w:t>poderão ser inabilitadas a qualquer tempo</w:t>
      </w:r>
      <w:r w:rsidRPr="00E859CA">
        <w:rPr>
          <w:rFonts w:asciiTheme="majorHAnsi" w:eastAsia="Calibri" w:hAnsiTheme="majorHAnsi" w:cstheme="majorHAnsi"/>
          <w:sz w:val="22"/>
          <w:szCs w:val="22"/>
        </w:rPr>
        <w:t>.</w:t>
      </w:r>
    </w:p>
    <w:p w14:paraId="11E46177" w14:textId="77777777" w:rsidR="00D91796" w:rsidRPr="00573A24" w:rsidRDefault="00D91796" w:rsidP="00573A24">
      <w:pPr>
        <w:spacing w:line="360" w:lineRule="auto"/>
        <w:rPr>
          <w:rFonts w:asciiTheme="majorHAnsi" w:eastAsia="Calibri" w:hAnsiTheme="majorHAnsi" w:cstheme="majorHAnsi"/>
          <w:b/>
          <w:sz w:val="22"/>
          <w:szCs w:val="22"/>
        </w:rPr>
      </w:pPr>
    </w:p>
    <w:p w14:paraId="017BD6A5" w14:textId="73A48343" w:rsidR="00D91796" w:rsidRPr="008C14DD" w:rsidRDefault="0057494C" w:rsidP="008C14DD">
      <w:pPr>
        <w:pStyle w:val="PargrafodaLista"/>
        <w:numPr>
          <w:ilvl w:val="0"/>
          <w:numId w:val="16"/>
        </w:numPr>
        <w:pBdr>
          <w:top w:val="nil"/>
          <w:left w:val="nil"/>
          <w:bottom w:val="nil"/>
          <w:right w:val="nil"/>
          <w:between w:val="nil"/>
        </w:pBdr>
        <w:spacing w:line="360" w:lineRule="auto"/>
        <w:rPr>
          <w:rFonts w:asciiTheme="majorHAnsi" w:eastAsia="Calibri" w:hAnsiTheme="majorHAnsi" w:cstheme="majorHAnsi"/>
          <w:b/>
          <w:color w:val="000000"/>
          <w:sz w:val="22"/>
          <w:szCs w:val="22"/>
        </w:rPr>
      </w:pPr>
      <w:r w:rsidRPr="008C14DD">
        <w:rPr>
          <w:rFonts w:asciiTheme="majorHAnsi" w:eastAsia="Calibri" w:hAnsiTheme="majorHAnsi" w:cstheme="majorHAnsi"/>
          <w:b/>
          <w:color w:val="000000"/>
          <w:sz w:val="22"/>
          <w:szCs w:val="22"/>
        </w:rPr>
        <w:t>DA HABILITAÇÃO</w:t>
      </w:r>
    </w:p>
    <w:p w14:paraId="06E62534" w14:textId="33607296" w:rsidR="00D91796" w:rsidRPr="00573A24" w:rsidRDefault="0057494C" w:rsidP="00DC66CF">
      <w:pPr>
        <w:pStyle w:val="PargrafodaLista"/>
        <w:numPr>
          <w:ilvl w:val="1"/>
          <w:numId w:val="16"/>
        </w:num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A Fase de Habil</w:t>
      </w:r>
      <w:r w:rsidR="006D0455">
        <w:rPr>
          <w:rFonts w:asciiTheme="majorHAnsi" w:eastAsia="Calibri" w:hAnsiTheme="majorHAnsi" w:cstheme="majorHAnsi"/>
          <w:color w:val="000000"/>
          <w:sz w:val="22"/>
          <w:szCs w:val="22"/>
        </w:rPr>
        <w:t xml:space="preserve">itação de caráter eliminatório, </w:t>
      </w:r>
      <w:r w:rsidR="00981B33" w:rsidRPr="00573A24">
        <w:rPr>
          <w:rFonts w:asciiTheme="majorHAnsi" w:eastAsia="Calibri" w:hAnsiTheme="majorHAnsi" w:cstheme="majorHAnsi"/>
          <w:color w:val="000000"/>
          <w:sz w:val="22"/>
          <w:szCs w:val="22"/>
        </w:rPr>
        <w:t xml:space="preserve">será </w:t>
      </w:r>
      <w:r w:rsidRPr="00573A24">
        <w:rPr>
          <w:rFonts w:asciiTheme="majorHAnsi" w:eastAsia="Calibri" w:hAnsiTheme="majorHAnsi" w:cstheme="majorHAnsi"/>
          <w:color w:val="000000"/>
          <w:sz w:val="22"/>
          <w:szCs w:val="22"/>
        </w:rPr>
        <w:t>realizada por equipe da SMC</w:t>
      </w:r>
      <w:r w:rsidRPr="00573A24">
        <w:rPr>
          <w:rFonts w:asciiTheme="majorHAnsi" w:eastAsia="Calibri" w:hAnsiTheme="majorHAnsi" w:cstheme="majorHAnsi"/>
          <w:sz w:val="22"/>
          <w:szCs w:val="22"/>
        </w:rPr>
        <w:t>/FAN</w:t>
      </w:r>
      <w:r w:rsidRPr="00573A24">
        <w:rPr>
          <w:rFonts w:asciiTheme="majorHAnsi" w:eastAsia="Calibri" w:hAnsiTheme="majorHAnsi" w:cstheme="majorHAnsi"/>
          <w:color w:val="000000"/>
          <w:sz w:val="22"/>
          <w:szCs w:val="22"/>
        </w:rPr>
        <w:t xml:space="preserve"> designada pelo Presidente da FAN</w:t>
      </w:r>
      <w:r w:rsidR="00981B33" w:rsidRPr="00573A24">
        <w:rPr>
          <w:rFonts w:asciiTheme="majorHAnsi" w:eastAsia="Calibri" w:hAnsiTheme="majorHAnsi" w:cstheme="majorHAnsi"/>
          <w:color w:val="000000"/>
          <w:sz w:val="22"/>
          <w:szCs w:val="22"/>
        </w:rPr>
        <w:t xml:space="preserve"> para este fim</w:t>
      </w:r>
      <w:r w:rsidRPr="00573A24">
        <w:rPr>
          <w:rFonts w:asciiTheme="majorHAnsi" w:eastAsia="Calibri" w:hAnsiTheme="majorHAnsi" w:cstheme="majorHAnsi"/>
          <w:color w:val="000000"/>
          <w:sz w:val="22"/>
          <w:szCs w:val="22"/>
        </w:rPr>
        <w:t>.</w:t>
      </w:r>
    </w:p>
    <w:p w14:paraId="7BFA19C2" w14:textId="77777777" w:rsidR="005A0955" w:rsidRPr="00573A24" w:rsidRDefault="00A65F5B" w:rsidP="00DC66CF">
      <w:pPr>
        <w:numPr>
          <w:ilvl w:val="1"/>
          <w:numId w:val="16"/>
        </w:numPr>
        <w:pBdr>
          <w:top w:val="nil"/>
          <w:left w:val="nil"/>
          <w:bottom w:val="nil"/>
          <w:right w:val="nil"/>
          <w:between w:val="nil"/>
        </w:pBdr>
        <w:spacing w:line="360" w:lineRule="auto"/>
        <w:contextualSpacing/>
        <w:jc w:val="both"/>
        <w:rPr>
          <w:rFonts w:asciiTheme="majorHAnsi" w:eastAsia="Calibri" w:hAnsiTheme="majorHAnsi" w:cstheme="majorHAnsi"/>
          <w:sz w:val="22"/>
          <w:szCs w:val="22"/>
        </w:rPr>
      </w:pPr>
      <w:r w:rsidRPr="00573A24">
        <w:rPr>
          <w:rFonts w:asciiTheme="majorHAnsi" w:hAnsiTheme="majorHAnsi" w:cstheme="majorHAnsi"/>
          <w:sz w:val="22"/>
          <w:szCs w:val="22"/>
        </w:rPr>
        <w:t>A Comissão de Habilitação conferirá se as inscrições obedecem às exigências de prazo, condições, documentos e itens expressos neste edital, registrando em ata todos os seus atos.</w:t>
      </w:r>
    </w:p>
    <w:p w14:paraId="699B5976" w14:textId="44BB1938" w:rsidR="00D91796" w:rsidRPr="00573A24" w:rsidRDefault="0057494C" w:rsidP="00DC66CF">
      <w:pPr>
        <w:numPr>
          <w:ilvl w:val="1"/>
          <w:numId w:val="16"/>
        </w:numPr>
        <w:pBdr>
          <w:top w:val="nil"/>
          <w:left w:val="nil"/>
          <w:bottom w:val="nil"/>
          <w:right w:val="nil"/>
          <w:between w:val="nil"/>
        </w:pBdr>
        <w:spacing w:line="360" w:lineRule="auto"/>
        <w:contextualSpacing/>
        <w:jc w:val="both"/>
        <w:rPr>
          <w:rFonts w:asciiTheme="majorHAnsi" w:eastAsia="Calibri" w:hAnsiTheme="majorHAnsi" w:cstheme="majorHAnsi"/>
          <w:sz w:val="22"/>
          <w:szCs w:val="22"/>
        </w:rPr>
      </w:pPr>
      <w:r w:rsidRPr="00573A24">
        <w:rPr>
          <w:rFonts w:asciiTheme="majorHAnsi" w:eastAsia="Calibri" w:hAnsiTheme="majorHAnsi" w:cstheme="majorHAnsi"/>
          <w:color w:val="000000"/>
          <w:sz w:val="22"/>
          <w:szCs w:val="22"/>
        </w:rPr>
        <w:t xml:space="preserve">Terá a sua proposta inabilitada o </w:t>
      </w:r>
      <w:r w:rsidR="00A65F5B" w:rsidRPr="00573A24">
        <w:rPr>
          <w:rFonts w:asciiTheme="majorHAnsi" w:eastAsia="Calibri" w:hAnsiTheme="majorHAnsi" w:cstheme="majorHAnsi"/>
          <w:color w:val="000000"/>
          <w:sz w:val="22"/>
          <w:szCs w:val="22"/>
        </w:rPr>
        <w:t>candidato</w:t>
      </w:r>
      <w:r w:rsidRPr="00573A24">
        <w:rPr>
          <w:rFonts w:asciiTheme="majorHAnsi" w:eastAsia="Calibri" w:hAnsiTheme="majorHAnsi" w:cstheme="majorHAnsi"/>
          <w:color w:val="000000"/>
          <w:sz w:val="22"/>
          <w:szCs w:val="22"/>
        </w:rPr>
        <w:t xml:space="preserve"> que:</w:t>
      </w:r>
    </w:p>
    <w:p w14:paraId="07C3E7FA" w14:textId="7F54B88F" w:rsidR="00D91796" w:rsidRPr="00573A24" w:rsidRDefault="0057494C" w:rsidP="00DC66CF">
      <w:pPr>
        <w:numPr>
          <w:ilvl w:val="0"/>
          <w:numId w:val="5"/>
        </w:numPr>
        <w:pBdr>
          <w:top w:val="nil"/>
          <w:left w:val="nil"/>
          <w:bottom w:val="nil"/>
          <w:right w:val="nil"/>
          <w:between w:val="nil"/>
        </w:pBdr>
        <w:spacing w:line="360" w:lineRule="auto"/>
        <w:ind w:left="426" w:hanging="11"/>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 xml:space="preserve">não </w:t>
      </w:r>
      <w:r w:rsidRPr="00573A24">
        <w:rPr>
          <w:rFonts w:asciiTheme="majorHAnsi" w:eastAsia="Calibri" w:hAnsiTheme="majorHAnsi" w:cstheme="majorHAnsi"/>
          <w:sz w:val="22"/>
          <w:szCs w:val="22"/>
        </w:rPr>
        <w:t>cumprir</w:t>
      </w:r>
      <w:r w:rsidRPr="00573A24">
        <w:rPr>
          <w:rFonts w:asciiTheme="majorHAnsi" w:eastAsia="Calibri" w:hAnsiTheme="majorHAnsi" w:cstheme="majorHAnsi"/>
          <w:color w:val="000000"/>
          <w:sz w:val="22"/>
          <w:szCs w:val="22"/>
        </w:rPr>
        <w:t xml:space="preserve"> todas as exigências estabelecidas neste edital, incluindo o preenchimento c</w:t>
      </w:r>
      <w:r w:rsidR="00903F41">
        <w:rPr>
          <w:rFonts w:asciiTheme="majorHAnsi" w:eastAsia="Calibri" w:hAnsiTheme="majorHAnsi" w:cstheme="majorHAnsi"/>
          <w:color w:val="000000"/>
          <w:sz w:val="22"/>
          <w:szCs w:val="22"/>
        </w:rPr>
        <w:t xml:space="preserve">orreto do formulário </w:t>
      </w:r>
      <w:r w:rsidR="00FD09EA">
        <w:rPr>
          <w:rFonts w:asciiTheme="majorHAnsi" w:eastAsia="Calibri" w:hAnsiTheme="majorHAnsi" w:cstheme="majorHAnsi"/>
          <w:color w:val="000000"/>
          <w:sz w:val="22"/>
          <w:szCs w:val="22"/>
        </w:rPr>
        <w:t>de inscrição</w:t>
      </w:r>
      <w:r w:rsidR="00903F41">
        <w:rPr>
          <w:rFonts w:asciiTheme="majorHAnsi" w:eastAsia="Calibri" w:hAnsiTheme="majorHAnsi" w:cstheme="majorHAnsi"/>
          <w:color w:val="000000"/>
          <w:sz w:val="22"/>
          <w:szCs w:val="22"/>
        </w:rPr>
        <w:t>;</w:t>
      </w:r>
    </w:p>
    <w:p w14:paraId="01A708B6" w14:textId="77777777" w:rsidR="00D91796" w:rsidRPr="00573A24" w:rsidRDefault="0057494C" w:rsidP="00DC66CF">
      <w:pPr>
        <w:numPr>
          <w:ilvl w:val="0"/>
          <w:numId w:val="5"/>
        </w:numPr>
        <w:pBdr>
          <w:top w:val="nil"/>
          <w:left w:val="nil"/>
          <w:bottom w:val="nil"/>
          <w:right w:val="nil"/>
          <w:between w:val="nil"/>
        </w:pBdr>
        <w:spacing w:line="360" w:lineRule="auto"/>
        <w:ind w:left="426" w:hanging="11"/>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t>não apresentar todas as informações e documentos exigidos no item 7</w:t>
      </w:r>
      <w:r w:rsidRPr="00573A24">
        <w:rPr>
          <w:rFonts w:asciiTheme="majorHAnsi" w:eastAsia="Calibri" w:hAnsiTheme="majorHAnsi" w:cstheme="majorHAnsi"/>
          <w:b/>
          <w:color w:val="000000"/>
          <w:sz w:val="22"/>
          <w:szCs w:val="22"/>
        </w:rPr>
        <w:t>.</w:t>
      </w:r>
    </w:p>
    <w:p w14:paraId="0005EC03" w14:textId="77777777" w:rsidR="00D91796" w:rsidRPr="00573A24" w:rsidRDefault="0057494C" w:rsidP="00DC66CF">
      <w:pPr>
        <w:numPr>
          <w:ilvl w:val="0"/>
          <w:numId w:val="5"/>
        </w:numPr>
        <w:pBdr>
          <w:top w:val="nil"/>
          <w:left w:val="nil"/>
          <w:bottom w:val="nil"/>
          <w:right w:val="nil"/>
          <w:between w:val="nil"/>
        </w:pBdr>
        <w:spacing w:line="360" w:lineRule="auto"/>
        <w:ind w:left="426" w:hanging="11"/>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sz w:val="22"/>
          <w:szCs w:val="22"/>
        </w:rPr>
        <w:t xml:space="preserve">não responder às condições descritas no item 5. </w:t>
      </w:r>
    </w:p>
    <w:p w14:paraId="7E3BE3E9" w14:textId="77777777" w:rsidR="00D91796" w:rsidRPr="00573A24" w:rsidRDefault="0057494C" w:rsidP="00DC66CF">
      <w:pPr>
        <w:numPr>
          <w:ilvl w:val="0"/>
          <w:numId w:val="5"/>
        </w:numPr>
        <w:pBdr>
          <w:top w:val="nil"/>
          <w:left w:val="nil"/>
          <w:bottom w:val="nil"/>
          <w:right w:val="nil"/>
          <w:between w:val="nil"/>
        </w:pBdr>
        <w:spacing w:line="360" w:lineRule="auto"/>
        <w:ind w:left="426" w:hanging="11"/>
        <w:contextualSpacing/>
        <w:jc w:val="both"/>
        <w:rPr>
          <w:rFonts w:asciiTheme="majorHAnsi" w:eastAsia="Calibri" w:hAnsiTheme="majorHAnsi" w:cstheme="majorHAnsi"/>
          <w:color w:val="000000"/>
          <w:sz w:val="22"/>
          <w:szCs w:val="22"/>
        </w:rPr>
      </w:pPr>
      <w:r w:rsidRPr="00573A24">
        <w:rPr>
          <w:rFonts w:asciiTheme="majorHAnsi" w:eastAsia="Calibri" w:hAnsiTheme="majorHAnsi" w:cstheme="majorHAnsi"/>
          <w:color w:val="000000"/>
          <w:sz w:val="22"/>
          <w:szCs w:val="22"/>
        </w:rPr>
        <w:lastRenderedPageBreak/>
        <w:t>se enquadrar em uma das vedações dispostas no item 6.</w:t>
      </w:r>
    </w:p>
    <w:p w14:paraId="57C8B31C" w14:textId="34597D2C" w:rsidR="00D91796" w:rsidRPr="00E85F16" w:rsidRDefault="0057494C" w:rsidP="00DC66CF">
      <w:pPr>
        <w:pBdr>
          <w:top w:val="nil"/>
          <w:left w:val="nil"/>
          <w:bottom w:val="nil"/>
          <w:right w:val="nil"/>
          <w:between w:val="nil"/>
        </w:pBdr>
        <w:spacing w:line="360" w:lineRule="auto"/>
        <w:jc w:val="both"/>
        <w:rPr>
          <w:rFonts w:asciiTheme="majorHAnsi" w:eastAsia="Calibri" w:hAnsiTheme="majorHAnsi" w:cstheme="majorHAnsi"/>
          <w:sz w:val="22"/>
          <w:szCs w:val="22"/>
        </w:rPr>
      </w:pPr>
      <w:r w:rsidRPr="00E85F16">
        <w:rPr>
          <w:rFonts w:asciiTheme="majorHAnsi" w:eastAsia="Calibri" w:hAnsiTheme="majorHAnsi" w:cstheme="majorHAnsi"/>
          <w:color w:val="000000"/>
          <w:sz w:val="22"/>
          <w:szCs w:val="22"/>
        </w:rPr>
        <w:t>8.</w:t>
      </w:r>
      <w:r w:rsidR="00903F41" w:rsidRPr="00E85F16">
        <w:rPr>
          <w:rFonts w:asciiTheme="majorHAnsi" w:eastAsia="Calibri" w:hAnsiTheme="majorHAnsi" w:cstheme="majorHAnsi"/>
          <w:color w:val="000000"/>
          <w:sz w:val="22"/>
          <w:szCs w:val="22"/>
        </w:rPr>
        <w:t>4</w:t>
      </w:r>
      <w:r w:rsidRPr="00E85F16">
        <w:rPr>
          <w:rFonts w:asciiTheme="majorHAnsi" w:eastAsia="Calibri" w:hAnsiTheme="majorHAnsi" w:cstheme="majorHAnsi"/>
          <w:color w:val="000000"/>
          <w:sz w:val="22"/>
          <w:szCs w:val="22"/>
        </w:rPr>
        <w:t>. O resultado preliminar da habilitação, contendo a l</w:t>
      </w:r>
      <w:r w:rsidR="00A84C7C" w:rsidRPr="00E85F16">
        <w:rPr>
          <w:rFonts w:asciiTheme="majorHAnsi" w:eastAsia="Calibri" w:hAnsiTheme="majorHAnsi" w:cstheme="majorHAnsi"/>
          <w:color w:val="000000"/>
          <w:sz w:val="22"/>
          <w:szCs w:val="22"/>
        </w:rPr>
        <w:t>ista das inscrições habilitadas e</w:t>
      </w:r>
      <w:r w:rsidR="00E85F16" w:rsidRPr="00E85F16">
        <w:rPr>
          <w:rFonts w:asciiTheme="majorHAnsi" w:eastAsia="Calibri" w:hAnsiTheme="majorHAnsi" w:cstheme="majorHAnsi"/>
          <w:color w:val="000000"/>
          <w:sz w:val="22"/>
          <w:szCs w:val="22"/>
        </w:rPr>
        <w:t xml:space="preserve"> inabilitadas </w:t>
      </w:r>
      <w:r w:rsidRPr="00E85F16">
        <w:rPr>
          <w:rFonts w:asciiTheme="majorHAnsi" w:eastAsia="Calibri" w:hAnsiTheme="majorHAnsi" w:cstheme="majorHAnsi"/>
          <w:color w:val="000000"/>
          <w:sz w:val="22"/>
          <w:szCs w:val="22"/>
        </w:rPr>
        <w:t>será publicad</w:t>
      </w:r>
      <w:r w:rsidR="00E85F16" w:rsidRPr="00E85F16">
        <w:rPr>
          <w:rFonts w:asciiTheme="majorHAnsi" w:eastAsia="Calibri" w:hAnsiTheme="majorHAnsi" w:cstheme="majorHAnsi"/>
          <w:color w:val="000000"/>
          <w:sz w:val="22"/>
          <w:szCs w:val="22"/>
        </w:rPr>
        <w:t>o</w:t>
      </w:r>
      <w:r w:rsidRPr="00E85F16">
        <w:rPr>
          <w:rFonts w:asciiTheme="majorHAnsi" w:eastAsia="Calibri" w:hAnsiTheme="majorHAnsi" w:cstheme="majorHAnsi"/>
          <w:color w:val="000000"/>
          <w:sz w:val="22"/>
          <w:szCs w:val="22"/>
        </w:rPr>
        <w:t xml:space="preserve"> no Diário Oficial do Município e no site </w:t>
      </w:r>
      <w:hyperlink r:id="rId10">
        <w:r w:rsidR="00E85F16" w:rsidRPr="00E85F16">
          <w:rPr>
            <w:rFonts w:asciiTheme="majorHAnsi" w:eastAsia="Calibri" w:hAnsiTheme="majorHAnsi" w:cstheme="majorHAnsi"/>
            <w:color w:val="1155CC"/>
            <w:sz w:val="22"/>
            <w:szCs w:val="22"/>
            <w:u w:val="single"/>
          </w:rPr>
          <w:t>www.culturaniteroi.com.br</w:t>
        </w:r>
      </w:hyperlink>
      <w:r w:rsidR="00E85F16" w:rsidRPr="00E85F16">
        <w:rPr>
          <w:rFonts w:asciiTheme="majorHAnsi" w:eastAsia="Calibri" w:hAnsiTheme="majorHAnsi" w:cstheme="majorHAnsi"/>
          <w:color w:val="1155CC"/>
          <w:sz w:val="22"/>
          <w:szCs w:val="22"/>
          <w:u w:val="single"/>
        </w:rPr>
        <w:t>.</w:t>
      </w:r>
    </w:p>
    <w:p w14:paraId="498C2BA9" w14:textId="0C4204C8" w:rsidR="00D91796" w:rsidRPr="00E85F16" w:rsidRDefault="003F56C0" w:rsidP="00DC66CF">
      <w:pPr>
        <w:pBdr>
          <w:top w:val="nil"/>
          <w:left w:val="nil"/>
          <w:bottom w:val="nil"/>
          <w:right w:val="nil"/>
          <w:between w:val="nil"/>
        </w:pBdr>
        <w:spacing w:line="360" w:lineRule="auto"/>
        <w:jc w:val="both"/>
        <w:rPr>
          <w:rFonts w:asciiTheme="majorHAnsi" w:hAnsiTheme="majorHAnsi" w:cstheme="majorHAnsi"/>
          <w:sz w:val="22"/>
          <w:szCs w:val="22"/>
        </w:rPr>
      </w:pPr>
      <w:r>
        <w:rPr>
          <w:rFonts w:asciiTheme="majorHAnsi" w:hAnsiTheme="majorHAnsi" w:cstheme="majorHAnsi"/>
          <w:sz w:val="22"/>
          <w:szCs w:val="22"/>
        </w:rPr>
        <w:t>8.5</w:t>
      </w:r>
      <w:r w:rsidR="00E85F16">
        <w:rPr>
          <w:rFonts w:asciiTheme="majorHAnsi" w:hAnsiTheme="majorHAnsi" w:cstheme="majorHAnsi"/>
          <w:sz w:val="22"/>
          <w:szCs w:val="22"/>
        </w:rPr>
        <w:t xml:space="preserve">. </w:t>
      </w:r>
      <w:r w:rsidR="0057494C" w:rsidRPr="00573A24">
        <w:rPr>
          <w:rFonts w:asciiTheme="majorHAnsi" w:eastAsia="Calibri" w:hAnsiTheme="majorHAnsi" w:cstheme="majorHAnsi"/>
          <w:sz w:val="22"/>
          <w:szCs w:val="22"/>
        </w:rPr>
        <w:t>Caberá pedido de recurso contra o resultado da Etapa de Habilitação</w:t>
      </w:r>
      <w:r w:rsidR="00A84C7C">
        <w:rPr>
          <w:rFonts w:asciiTheme="majorHAnsi" w:eastAsia="Calibri" w:hAnsiTheme="majorHAnsi" w:cstheme="majorHAnsi"/>
          <w:sz w:val="22"/>
          <w:szCs w:val="22"/>
        </w:rPr>
        <w:t>, entregue</w:t>
      </w:r>
      <w:r w:rsidR="0057494C" w:rsidRPr="00573A24">
        <w:rPr>
          <w:rFonts w:asciiTheme="majorHAnsi" w:eastAsia="Calibri" w:hAnsiTheme="majorHAnsi" w:cstheme="majorHAnsi"/>
          <w:sz w:val="22"/>
          <w:szCs w:val="22"/>
        </w:rPr>
        <w:t xml:space="preserve"> no prazo </w:t>
      </w:r>
      <w:r w:rsidR="0057494C" w:rsidRPr="00863A9D">
        <w:rPr>
          <w:rFonts w:asciiTheme="majorHAnsi" w:eastAsia="Calibri" w:hAnsiTheme="majorHAnsi" w:cstheme="majorHAnsi"/>
          <w:sz w:val="22"/>
          <w:szCs w:val="22"/>
        </w:rPr>
        <w:t xml:space="preserve">de até 03 (três) dias úteis contados a partir do dia </w:t>
      </w:r>
      <w:r w:rsidR="004023F6" w:rsidRPr="00863A9D">
        <w:rPr>
          <w:rFonts w:asciiTheme="majorHAnsi" w:eastAsia="Calibri" w:hAnsiTheme="majorHAnsi" w:cstheme="majorHAnsi"/>
          <w:sz w:val="22"/>
          <w:szCs w:val="22"/>
        </w:rPr>
        <w:t>subsequente</w:t>
      </w:r>
      <w:r w:rsidR="0057494C" w:rsidRPr="00863A9D">
        <w:rPr>
          <w:rFonts w:asciiTheme="majorHAnsi" w:eastAsia="Calibri" w:hAnsiTheme="majorHAnsi" w:cstheme="majorHAnsi"/>
          <w:sz w:val="22"/>
          <w:szCs w:val="22"/>
        </w:rPr>
        <w:t xml:space="preserve"> à publicação do resultado desta Etapa.</w:t>
      </w:r>
    </w:p>
    <w:p w14:paraId="2173E137" w14:textId="2B1F64C7" w:rsidR="00D91796" w:rsidRPr="00573A24" w:rsidRDefault="00903F41" w:rsidP="00DC66CF">
      <w:pPr>
        <w:pBdr>
          <w:top w:val="nil"/>
          <w:left w:val="nil"/>
          <w:bottom w:val="nil"/>
          <w:right w:val="nil"/>
          <w:between w:val="nil"/>
        </w:pBdr>
        <w:spacing w:line="360" w:lineRule="auto"/>
        <w:jc w:val="both"/>
        <w:rPr>
          <w:rFonts w:asciiTheme="majorHAnsi" w:eastAsia="Calibri" w:hAnsiTheme="majorHAnsi" w:cstheme="majorHAnsi"/>
          <w:sz w:val="22"/>
          <w:szCs w:val="22"/>
        </w:rPr>
      </w:pPr>
      <w:r w:rsidRPr="00863A9D">
        <w:rPr>
          <w:rFonts w:asciiTheme="majorHAnsi" w:eastAsia="Calibri" w:hAnsiTheme="majorHAnsi" w:cstheme="majorHAnsi"/>
          <w:sz w:val="22"/>
          <w:szCs w:val="22"/>
        </w:rPr>
        <w:t>8.</w:t>
      </w:r>
      <w:r w:rsidR="003F56C0">
        <w:rPr>
          <w:rFonts w:asciiTheme="majorHAnsi" w:eastAsia="Calibri" w:hAnsiTheme="majorHAnsi" w:cstheme="majorHAnsi"/>
          <w:sz w:val="22"/>
          <w:szCs w:val="22"/>
        </w:rPr>
        <w:t>5</w:t>
      </w:r>
      <w:r w:rsidR="0057494C" w:rsidRPr="00863A9D">
        <w:rPr>
          <w:rFonts w:asciiTheme="majorHAnsi" w:eastAsia="Calibri" w:hAnsiTheme="majorHAnsi" w:cstheme="majorHAnsi"/>
          <w:sz w:val="22"/>
          <w:szCs w:val="22"/>
        </w:rPr>
        <w:t>.1. O pedido de recurso deverá ser enviado na fo</w:t>
      </w:r>
      <w:r w:rsidRPr="00863A9D">
        <w:rPr>
          <w:rFonts w:asciiTheme="majorHAnsi" w:eastAsia="Calibri" w:hAnsiTheme="majorHAnsi" w:cstheme="majorHAnsi"/>
          <w:sz w:val="22"/>
          <w:szCs w:val="22"/>
        </w:rPr>
        <w:t xml:space="preserve">rma do Modelo de </w:t>
      </w:r>
      <w:r w:rsidR="00A84C7C">
        <w:rPr>
          <w:rFonts w:asciiTheme="majorHAnsi" w:eastAsia="Calibri" w:hAnsiTheme="majorHAnsi" w:cstheme="majorHAnsi"/>
          <w:sz w:val="22"/>
          <w:szCs w:val="22"/>
        </w:rPr>
        <w:t>R</w:t>
      </w:r>
      <w:r w:rsidRPr="00863A9D">
        <w:rPr>
          <w:rFonts w:asciiTheme="majorHAnsi" w:eastAsia="Calibri" w:hAnsiTheme="majorHAnsi" w:cstheme="majorHAnsi"/>
          <w:sz w:val="22"/>
          <w:szCs w:val="22"/>
        </w:rPr>
        <w:t>ecurso (Anexo 0</w:t>
      </w:r>
      <w:r w:rsidR="00A84C7C">
        <w:rPr>
          <w:rFonts w:asciiTheme="majorHAnsi" w:eastAsia="Calibri" w:hAnsiTheme="majorHAnsi" w:cstheme="majorHAnsi"/>
          <w:sz w:val="22"/>
          <w:szCs w:val="22"/>
        </w:rPr>
        <w:t>6</w:t>
      </w:r>
      <w:r w:rsidR="0057494C" w:rsidRPr="00863A9D">
        <w:rPr>
          <w:rFonts w:asciiTheme="majorHAnsi" w:eastAsia="Calibri" w:hAnsiTheme="majorHAnsi" w:cstheme="majorHAnsi"/>
          <w:sz w:val="22"/>
          <w:szCs w:val="22"/>
        </w:rPr>
        <w:t>)</w:t>
      </w:r>
      <w:r w:rsidR="00A84C7C">
        <w:rPr>
          <w:rFonts w:asciiTheme="majorHAnsi" w:eastAsia="Calibri" w:hAnsiTheme="majorHAnsi" w:cstheme="majorHAnsi"/>
          <w:b/>
          <w:sz w:val="22"/>
          <w:szCs w:val="22"/>
        </w:rPr>
        <w:t>.</w:t>
      </w:r>
    </w:p>
    <w:p w14:paraId="7593C741" w14:textId="73DEA6A8" w:rsidR="00D91796" w:rsidRPr="00573A24" w:rsidRDefault="00903F41" w:rsidP="00DC66CF">
      <w:pPr>
        <w:pBdr>
          <w:top w:val="nil"/>
          <w:left w:val="nil"/>
          <w:bottom w:val="nil"/>
          <w:right w:val="nil"/>
          <w:between w:val="nil"/>
        </w:pBd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8.</w:t>
      </w:r>
      <w:r w:rsidR="003F56C0">
        <w:rPr>
          <w:rFonts w:asciiTheme="majorHAnsi" w:eastAsia="Calibri" w:hAnsiTheme="majorHAnsi" w:cstheme="majorHAnsi"/>
          <w:sz w:val="22"/>
          <w:szCs w:val="22"/>
        </w:rPr>
        <w:t>5</w:t>
      </w:r>
      <w:r w:rsidR="0057494C" w:rsidRPr="00573A24">
        <w:rPr>
          <w:rFonts w:asciiTheme="majorHAnsi" w:eastAsia="Calibri" w:hAnsiTheme="majorHAnsi" w:cstheme="majorHAnsi"/>
          <w:sz w:val="22"/>
          <w:szCs w:val="22"/>
        </w:rPr>
        <w:t>.2. Será automaticamente indeferido o recurso que tenha por objetivo adicionar documentação, material ou conteúdo que não tenham constado originalmente da inscrição.</w:t>
      </w:r>
    </w:p>
    <w:p w14:paraId="4150055E" w14:textId="581FF19C" w:rsidR="00D91796" w:rsidRPr="00573A24" w:rsidRDefault="00903F41" w:rsidP="00DC66CF">
      <w:pPr>
        <w:pBdr>
          <w:top w:val="nil"/>
          <w:left w:val="nil"/>
          <w:bottom w:val="nil"/>
          <w:right w:val="nil"/>
          <w:between w:val="nil"/>
        </w:pBd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8.</w:t>
      </w:r>
      <w:r w:rsidR="003F56C0">
        <w:rPr>
          <w:rFonts w:asciiTheme="majorHAnsi" w:eastAsia="Calibri" w:hAnsiTheme="majorHAnsi" w:cstheme="majorHAnsi"/>
          <w:sz w:val="22"/>
          <w:szCs w:val="22"/>
        </w:rPr>
        <w:t>6</w:t>
      </w:r>
      <w:r w:rsidR="0057494C" w:rsidRPr="00573A24">
        <w:rPr>
          <w:rFonts w:asciiTheme="majorHAnsi" w:eastAsia="Calibri" w:hAnsiTheme="majorHAnsi" w:cstheme="majorHAnsi"/>
          <w:sz w:val="22"/>
          <w:szCs w:val="22"/>
        </w:rPr>
        <w:t xml:space="preserve">. Os resultados dos recursos e o resultado final da Etapa de Habilitação serão publicados no Diário Oficial do Município e no site </w:t>
      </w:r>
      <w:r w:rsidR="0057494C" w:rsidRPr="00573A24">
        <w:rPr>
          <w:rFonts w:asciiTheme="majorHAnsi" w:eastAsia="Calibri" w:hAnsiTheme="majorHAnsi" w:cstheme="majorHAnsi"/>
          <w:color w:val="4F81BD" w:themeColor="accent1"/>
          <w:sz w:val="22"/>
          <w:szCs w:val="22"/>
          <w:u w:val="single"/>
        </w:rPr>
        <w:t>www.culturaniteroi.com.br</w:t>
      </w:r>
      <w:r w:rsidR="0057494C" w:rsidRPr="00573A24">
        <w:rPr>
          <w:rFonts w:asciiTheme="majorHAnsi" w:eastAsia="Calibri" w:hAnsiTheme="majorHAnsi" w:cstheme="majorHAnsi"/>
          <w:sz w:val="22"/>
          <w:szCs w:val="22"/>
        </w:rPr>
        <w:t>.</w:t>
      </w:r>
    </w:p>
    <w:p w14:paraId="35EAD19F" w14:textId="77777777" w:rsidR="00D91796" w:rsidRPr="00573A24" w:rsidRDefault="00D91796" w:rsidP="00573A24">
      <w:pPr>
        <w:pBdr>
          <w:top w:val="nil"/>
          <w:left w:val="nil"/>
          <w:bottom w:val="nil"/>
          <w:right w:val="nil"/>
          <w:between w:val="nil"/>
        </w:pBdr>
        <w:spacing w:line="360" w:lineRule="auto"/>
        <w:jc w:val="both"/>
        <w:rPr>
          <w:rFonts w:asciiTheme="majorHAnsi" w:eastAsia="Calibri" w:hAnsiTheme="majorHAnsi" w:cstheme="majorHAnsi"/>
          <w:sz w:val="22"/>
          <w:szCs w:val="22"/>
        </w:rPr>
      </w:pPr>
    </w:p>
    <w:p w14:paraId="0C789EE0" w14:textId="77777777" w:rsidR="00D91796" w:rsidRPr="00573A24" w:rsidRDefault="0057494C" w:rsidP="00DC66CF">
      <w:pPr>
        <w:numPr>
          <w:ilvl w:val="0"/>
          <w:numId w:val="16"/>
        </w:numPr>
        <w:pBdr>
          <w:top w:val="nil"/>
          <w:left w:val="nil"/>
          <w:bottom w:val="nil"/>
          <w:right w:val="nil"/>
          <w:between w:val="nil"/>
        </w:pBdr>
        <w:spacing w:line="360" w:lineRule="auto"/>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 COMISS</w:t>
      </w:r>
      <w:r w:rsidRPr="00573A24">
        <w:rPr>
          <w:rFonts w:asciiTheme="majorHAnsi" w:eastAsia="Calibri" w:hAnsiTheme="majorHAnsi" w:cstheme="majorHAnsi"/>
          <w:b/>
          <w:sz w:val="22"/>
          <w:szCs w:val="22"/>
        </w:rPr>
        <w:t>ÃO</w:t>
      </w:r>
      <w:r w:rsidRPr="00573A24">
        <w:rPr>
          <w:rFonts w:asciiTheme="majorHAnsi" w:eastAsia="Calibri" w:hAnsiTheme="majorHAnsi" w:cstheme="majorHAnsi"/>
          <w:b/>
          <w:color w:val="000000"/>
          <w:sz w:val="22"/>
          <w:szCs w:val="22"/>
        </w:rPr>
        <w:t xml:space="preserve"> DE </w:t>
      </w:r>
      <w:r w:rsidRPr="00573A24">
        <w:rPr>
          <w:rFonts w:asciiTheme="majorHAnsi" w:eastAsia="Calibri" w:hAnsiTheme="majorHAnsi" w:cstheme="majorHAnsi"/>
          <w:b/>
          <w:sz w:val="22"/>
          <w:szCs w:val="22"/>
        </w:rPr>
        <w:t>AVALIAÇÃO</w:t>
      </w:r>
    </w:p>
    <w:p w14:paraId="0A73B040" w14:textId="77777777" w:rsidR="00D91796" w:rsidRPr="00573A24" w:rsidRDefault="0057494C" w:rsidP="00DC66CF">
      <w:pPr>
        <w:numPr>
          <w:ilvl w:val="1"/>
          <w:numId w:val="16"/>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À Comissão de Avaliação caberá realizar análise de mérito das AÇÕES LOCAIS habilitadas, conferindo pontuação nas Fases de Classificação e Seleção.</w:t>
      </w:r>
    </w:p>
    <w:p w14:paraId="133D358F" w14:textId="77777777" w:rsidR="00D91796" w:rsidRPr="00573A24" w:rsidRDefault="0057494C" w:rsidP="00DC66CF">
      <w:pPr>
        <w:numPr>
          <w:ilvl w:val="1"/>
          <w:numId w:val="16"/>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O número de integrantes da Comissão de Avaliação será definido pelo Presidente da FAN em função do quantitativo de propostas habilitadas, obedecendo ao número mínimo de 03 (três) integrantes. </w:t>
      </w:r>
    </w:p>
    <w:p w14:paraId="2E3C6C2B" w14:textId="77777777" w:rsidR="00D91796" w:rsidRPr="00573A24" w:rsidRDefault="0057494C" w:rsidP="00DC66CF">
      <w:pPr>
        <w:numPr>
          <w:ilvl w:val="1"/>
          <w:numId w:val="16"/>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Os nomes dos integrantes da Comissão de Avaliação serão indicados pelo Presidente da FAN. Os profissionais deverão apresentar notório saber e reconhecida atuação no âmbito de ações culturais de base comunitária, ações que articulem cultura, cidadania e direitos humanos, e/ou ações que fomentem a democracia e a diversidade cultural.</w:t>
      </w:r>
    </w:p>
    <w:p w14:paraId="5F0E7075" w14:textId="39A53406" w:rsidR="00D91796" w:rsidRPr="00573A24" w:rsidRDefault="0057494C" w:rsidP="00DC66CF">
      <w:pPr>
        <w:numPr>
          <w:ilvl w:val="1"/>
          <w:numId w:val="16"/>
        </w:numPr>
        <w:pBdr>
          <w:top w:val="nil"/>
          <w:left w:val="nil"/>
          <w:bottom w:val="nil"/>
          <w:right w:val="nil"/>
          <w:between w:val="nil"/>
        </w:pBdr>
        <w:spacing w:line="360" w:lineRule="auto"/>
        <w:ind w:left="0" w:firstLine="0"/>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A presidência da Comissão </w:t>
      </w:r>
      <w:r w:rsidR="00852C83" w:rsidRPr="00573A24">
        <w:rPr>
          <w:rFonts w:asciiTheme="majorHAnsi" w:eastAsia="Calibri" w:hAnsiTheme="majorHAnsi" w:cstheme="majorHAnsi"/>
          <w:sz w:val="22"/>
          <w:szCs w:val="22"/>
        </w:rPr>
        <w:t>de Avaliaç</w:t>
      </w:r>
      <w:r w:rsidR="007924AA" w:rsidRPr="00573A24">
        <w:rPr>
          <w:rFonts w:asciiTheme="majorHAnsi" w:eastAsia="Calibri" w:hAnsiTheme="majorHAnsi" w:cstheme="majorHAnsi"/>
          <w:sz w:val="22"/>
          <w:szCs w:val="22"/>
        </w:rPr>
        <w:t xml:space="preserve">ão </w:t>
      </w:r>
      <w:r w:rsidRPr="00573A24">
        <w:rPr>
          <w:rFonts w:asciiTheme="majorHAnsi" w:eastAsia="Calibri" w:hAnsiTheme="majorHAnsi" w:cstheme="majorHAnsi"/>
          <w:sz w:val="22"/>
          <w:szCs w:val="22"/>
        </w:rPr>
        <w:t>será realizada por 01 (um) profissional vinculado à SMC/FAN, cujo nome será indicado pelo Presidente da FAN, a quem caberá a coordenação dos trabalhos, não sendo de sua responsabilidade a avaliação de mérito e a pontuação das AÇÕES LOCAIS habilitadas.</w:t>
      </w:r>
    </w:p>
    <w:p w14:paraId="47FD133E" w14:textId="7FAD0E5C" w:rsidR="00D91796" w:rsidRPr="00573A24" w:rsidRDefault="00424859" w:rsidP="00DC66CF">
      <w:pPr>
        <w:spacing w:line="360" w:lineRule="auto"/>
        <w:jc w:val="both"/>
        <w:rPr>
          <w:rFonts w:asciiTheme="majorHAnsi" w:eastAsia="Calibri" w:hAnsiTheme="majorHAnsi" w:cstheme="majorHAnsi"/>
          <w:sz w:val="22"/>
          <w:szCs w:val="22"/>
        </w:rPr>
      </w:pPr>
      <w:bookmarkStart w:id="0" w:name="_y3qchfgikp5l" w:colFirst="0" w:colLast="0"/>
      <w:bookmarkEnd w:id="0"/>
      <w:r w:rsidRPr="00573A24">
        <w:rPr>
          <w:rFonts w:asciiTheme="majorHAnsi" w:eastAsia="Calibri" w:hAnsiTheme="majorHAnsi" w:cstheme="majorHAnsi"/>
          <w:sz w:val="22"/>
          <w:szCs w:val="22"/>
        </w:rPr>
        <w:t>9.5</w:t>
      </w:r>
      <w:r w:rsidR="0057494C" w:rsidRPr="00573A24">
        <w:rPr>
          <w:rFonts w:asciiTheme="majorHAnsi" w:eastAsia="Calibri" w:hAnsiTheme="majorHAnsi" w:cstheme="majorHAnsi"/>
          <w:sz w:val="22"/>
          <w:szCs w:val="22"/>
        </w:rPr>
        <w:t xml:space="preserve">. Os representantes da sociedade civil integrantes </w:t>
      </w:r>
      <w:r w:rsidR="009F4479">
        <w:rPr>
          <w:rFonts w:asciiTheme="majorHAnsi" w:eastAsia="Calibri" w:hAnsiTheme="majorHAnsi" w:cstheme="majorHAnsi"/>
          <w:sz w:val="22"/>
          <w:szCs w:val="22"/>
        </w:rPr>
        <w:t>da Comissão de Avaliação</w:t>
      </w:r>
      <w:r w:rsidR="0057494C" w:rsidRPr="00573A24">
        <w:rPr>
          <w:rFonts w:asciiTheme="majorHAnsi" w:eastAsia="Calibri" w:hAnsiTheme="majorHAnsi" w:cstheme="majorHAnsi"/>
          <w:sz w:val="22"/>
          <w:szCs w:val="22"/>
        </w:rPr>
        <w:t xml:space="preserve"> serão remunerados </w:t>
      </w:r>
      <w:r w:rsidR="007924AA" w:rsidRPr="00573A24">
        <w:rPr>
          <w:rFonts w:asciiTheme="majorHAnsi" w:eastAsia="Calibri" w:hAnsiTheme="majorHAnsi" w:cstheme="majorHAnsi"/>
          <w:sz w:val="22"/>
          <w:szCs w:val="22"/>
        </w:rPr>
        <w:t xml:space="preserve">pela </w:t>
      </w:r>
      <w:r w:rsidR="006C543B">
        <w:rPr>
          <w:rFonts w:asciiTheme="majorHAnsi" w:eastAsia="Calibri" w:hAnsiTheme="majorHAnsi" w:cstheme="majorHAnsi"/>
          <w:sz w:val="22"/>
          <w:szCs w:val="22"/>
        </w:rPr>
        <w:t>FAN</w:t>
      </w:r>
      <w:r w:rsidR="0057494C" w:rsidRPr="00573A24">
        <w:rPr>
          <w:rFonts w:asciiTheme="majorHAnsi" w:eastAsia="Calibri" w:hAnsiTheme="majorHAnsi" w:cstheme="majorHAnsi"/>
          <w:sz w:val="22"/>
          <w:szCs w:val="22"/>
        </w:rPr>
        <w:t>, sendo o represen</w:t>
      </w:r>
      <w:r w:rsidR="009F4479">
        <w:rPr>
          <w:rFonts w:asciiTheme="majorHAnsi" w:eastAsia="Calibri" w:hAnsiTheme="majorHAnsi" w:cstheme="majorHAnsi"/>
          <w:sz w:val="22"/>
          <w:szCs w:val="22"/>
        </w:rPr>
        <w:t>tante do poder público impedido</w:t>
      </w:r>
      <w:r w:rsidR="0057494C" w:rsidRPr="00573A24">
        <w:rPr>
          <w:rFonts w:asciiTheme="majorHAnsi" w:eastAsia="Calibri" w:hAnsiTheme="majorHAnsi" w:cstheme="majorHAnsi"/>
          <w:sz w:val="22"/>
          <w:szCs w:val="22"/>
        </w:rPr>
        <w:t xml:space="preserve"> de receber remuneração para este fim. </w:t>
      </w:r>
    </w:p>
    <w:p w14:paraId="52D80A16" w14:textId="6F4DAB63" w:rsidR="00D91796" w:rsidRPr="008A0285" w:rsidRDefault="00424859" w:rsidP="00DC66CF">
      <w:pPr>
        <w:spacing w:line="360" w:lineRule="auto"/>
        <w:jc w:val="both"/>
        <w:rPr>
          <w:rFonts w:asciiTheme="majorHAnsi" w:eastAsia="Calibri" w:hAnsiTheme="majorHAnsi" w:cstheme="majorHAnsi"/>
          <w:color w:val="000000"/>
          <w:sz w:val="22"/>
          <w:szCs w:val="22"/>
        </w:rPr>
      </w:pPr>
      <w:bookmarkStart w:id="1" w:name="_hoslvjh9vo2w" w:colFirst="0" w:colLast="0"/>
      <w:bookmarkEnd w:id="1"/>
      <w:r w:rsidRPr="008A0285">
        <w:rPr>
          <w:rFonts w:asciiTheme="majorHAnsi" w:eastAsia="Calibri" w:hAnsiTheme="majorHAnsi" w:cstheme="majorHAnsi"/>
          <w:sz w:val="22"/>
          <w:szCs w:val="22"/>
        </w:rPr>
        <w:t>9.6</w:t>
      </w:r>
      <w:r w:rsidR="0057494C" w:rsidRPr="008A0285">
        <w:rPr>
          <w:rFonts w:asciiTheme="majorHAnsi" w:eastAsia="Calibri" w:hAnsiTheme="majorHAnsi" w:cstheme="majorHAnsi"/>
          <w:sz w:val="22"/>
          <w:szCs w:val="22"/>
        </w:rPr>
        <w:t xml:space="preserve">. </w:t>
      </w:r>
      <w:r w:rsidR="0057494C" w:rsidRPr="008A0285">
        <w:rPr>
          <w:rFonts w:asciiTheme="majorHAnsi" w:eastAsia="Calibri" w:hAnsiTheme="majorHAnsi" w:cstheme="majorHAnsi"/>
          <w:color w:val="000000"/>
          <w:sz w:val="22"/>
          <w:szCs w:val="22"/>
        </w:rPr>
        <w:t xml:space="preserve">A lista dos nomes que irão compor </w:t>
      </w:r>
      <w:r w:rsidR="0057494C" w:rsidRPr="008A0285">
        <w:rPr>
          <w:rFonts w:asciiTheme="majorHAnsi" w:eastAsia="Calibri" w:hAnsiTheme="majorHAnsi" w:cstheme="majorHAnsi"/>
          <w:sz w:val="22"/>
          <w:szCs w:val="22"/>
        </w:rPr>
        <w:t>a Comissão de Avaliação</w:t>
      </w:r>
      <w:r w:rsidR="0057494C" w:rsidRPr="008A0285">
        <w:rPr>
          <w:rFonts w:asciiTheme="majorHAnsi" w:eastAsia="Calibri" w:hAnsiTheme="majorHAnsi" w:cstheme="majorHAnsi"/>
          <w:color w:val="000000"/>
          <w:sz w:val="22"/>
          <w:szCs w:val="22"/>
        </w:rPr>
        <w:t xml:space="preserve"> será publicada no Diário Oficial do Município, concomitantemente à divulgação do resultado final </w:t>
      </w:r>
      <w:r w:rsidR="0057494C" w:rsidRPr="008A0285">
        <w:rPr>
          <w:rFonts w:asciiTheme="majorHAnsi" w:eastAsia="Calibri" w:hAnsiTheme="majorHAnsi" w:cstheme="majorHAnsi"/>
          <w:sz w:val="22"/>
          <w:szCs w:val="22"/>
        </w:rPr>
        <w:t>da Fase de Seleção</w:t>
      </w:r>
      <w:r w:rsidR="0057494C" w:rsidRPr="008A0285">
        <w:rPr>
          <w:rFonts w:asciiTheme="majorHAnsi" w:eastAsia="Calibri" w:hAnsiTheme="majorHAnsi" w:cstheme="majorHAnsi"/>
          <w:color w:val="000000"/>
          <w:sz w:val="22"/>
          <w:szCs w:val="22"/>
        </w:rPr>
        <w:t xml:space="preserve">. </w:t>
      </w:r>
    </w:p>
    <w:p w14:paraId="71299644" w14:textId="504C7D05" w:rsidR="003F56C0" w:rsidRPr="00573A24" w:rsidRDefault="006C543B" w:rsidP="003F56C0">
      <w:pPr>
        <w:spacing w:line="360" w:lineRule="auto"/>
        <w:jc w:val="both"/>
        <w:rPr>
          <w:rFonts w:asciiTheme="majorHAnsi" w:eastAsia="Calibri" w:hAnsiTheme="majorHAnsi" w:cstheme="majorHAnsi"/>
          <w:sz w:val="22"/>
          <w:szCs w:val="22"/>
        </w:rPr>
      </w:pPr>
      <w:bookmarkStart w:id="2" w:name="_l6w4apm1fz2g" w:colFirst="0" w:colLast="0"/>
      <w:bookmarkStart w:id="3" w:name="_m80jee34ugc7" w:colFirst="0" w:colLast="0"/>
      <w:bookmarkEnd w:id="2"/>
      <w:bookmarkEnd w:id="3"/>
      <w:r>
        <w:rPr>
          <w:rFonts w:asciiTheme="majorHAnsi" w:hAnsiTheme="majorHAnsi" w:cstheme="majorHAnsi"/>
          <w:sz w:val="22"/>
          <w:szCs w:val="22"/>
        </w:rPr>
        <w:t>9.7</w:t>
      </w:r>
      <w:r w:rsidR="003F56C0" w:rsidRPr="00573A24">
        <w:rPr>
          <w:rFonts w:asciiTheme="majorHAnsi" w:hAnsiTheme="majorHAnsi" w:cstheme="majorHAnsi"/>
          <w:sz w:val="22"/>
          <w:szCs w:val="22"/>
        </w:rPr>
        <w:t xml:space="preserve">. Os membros da Comissão de </w:t>
      </w:r>
      <w:r w:rsidR="003F56C0">
        <w:rPr>
          <w:rFonts w:asciiTheme="majorHAnsi" w:hAnsiTheme="majorHAnsi" w:cstheme="majorHAnsi"/>
          <w:sz w:val="22"/>
          <w:szCs w:val="22"/>
        </w:rPr>
        <w:t>Avaliação</w:t>
      </w:r>
      <w:r w:rsidR="00BB6869">
        <w:rPr>
          <w:rFonts w:asciiTheme="majorHAnsi" w:hAnsiTheme="majorHAnsi" w:cstheme="majorHAnsi"/>
          <w:sz w:val="22"/>
          <w:szCs w:val="22"/>
        </w:rPr>
        <w:t xml:space="preserve"> </w:t>
      </w:r>
      <w:r w:rsidR="003F56C0" w:rsidRPr="00573A24">
        <w:rPr>
          <w:rFonts w:asciiTheme="majorHAnsi" w:hAnsiTheme="majorHAnsi" w:cstheme="majorHAnsi"/>
          <w:sz w:val="22"/>
          <w:szCs w:val="22"/>
        </w:rPr>
        <w:t xml:space="preserve">ficam impedidos de participar da apreciação </w:t>
      </w:r>
      <w:r w:rsidR="003F56C0">
        <w:rPr>
          <w:rFonts w:asciiTheme="majorHAnsi" w:hAnsiTheme="majorHAnsi" w:cstheme="majorHAnsi"/>
          <w:sz w:val="22"/>
          <w:szCs w:val="22"/>
        </w:rPr>
        <w:t>da AÇÃO LOCAL na</w:t>
      </w:r>
      <w:r w:rsidR="003F56C0" w:rsidRPr="00573A24">
        <w:rPr>
          <w:rFonts w:asciiTheme="majorHAnsi" w:hAnsiTheme="majorHAnsi" w:cstheme="majorHAnsi"/>
          <w:sz w:val="22"/>
          <w:szCs w:val="22"/>
        </w:rPr>
        <w:t>s quais:</w:t>
      </w:r>
    </w:p>
    <w:p w14:paraId="6376A649" w14:textId="77777777" w:rsidR="003F56C0" w:rsidRPr="00573A24" w:rsidRDefault="003F56C0" w:rsidP="003F56C0">
      <w:pPr>
        <w:pStyle w:val="PargrafodaLista"/>
        <w:spacing w:after="360" w:line="360" w:lineRule="auto"/>
        <w:ind w:left="0"/>
        <w:jc w:val="both"/>
        <w:rPr>
          <w:rFonts w:asciiTheme="majorHAnsi" w:hAnsiTheme="majorHAnsi" w:cstheme="majorHAnsi"/>
          <w:sz w:val="22"/>
          <w:szCs w:val="22"/>
        </w:rPr>
      </w:pPr>
      <w:r w:rsidRPr="00573A24">
        <w:rPr>
          <w:rFonts w:asciiTheme="majorHAnsi" w:hAnsiTheme="majorHAnsi" w:cstheme="majorHAnsi"/>
          <w:sz w:val="22"/>
          <w:szCs w:val="22"/>
        </w:rPr>
        <w:t>I – tenham interesse direto em sua seleção;</w:t>
      </w:r>
    </w:p>
    <w:p w14:paraId="59D63AD3" w14:textId="77777777" w:rsidR="003F56C0" w:rsidRPr="00573A24" w:rsidRDefault="003F56C0" w:rsidP="003F56C0">
      <w:pPr>
        <w:pStyle w:val="PargrafodaLista"/>
        <w:spacing w:after="360" w:line="360" w:lineRule="auto"/>
        <w:ind w:left="0"/>
        <w:jc w:val="both"/>
        <w:rPr>
          <w:rFonts w:asciiTheme="majorHAnsi" w:hAnsiTheme="majorHAnsi" w:cstheme="majorHAnsi"/>
          <w:sz w:val="22"/>
          <w:szCs w:val="22"/>
        </w:rPr>
      </w:pPr>
      <w:r w:rsidRPr="00573A24">
        <w:rPr>
          <w:rFonts w:asciiTheme="majorHAnsi" w:hAnsiTheme="majorHAnsi" w:cstheme="majorHAnsi"/>
          <w:sz w:val="22"/>
          <w:szCs w:val="22"/>
        </w:rPr>
        <w:t>II – tenham participado como colaborador na formulação, formatação e/ou inscrição;</w:t>
      </w:r>
    </w:p>
    <w:p w14:paraId="0A9B979B" w14:textId="77777777" w:rsidR="003F56C0" w:rsidRPr="00573A24" w:rsidRDefault="003F56C0" w:rsidP="003F56C0">
      <w:pPr>
        <w:pStyle w:val="PargrafodaLista"/>
        <w:spacing w:after="360" w:line="360" w:lineRule="auto"/>
        <w:ind w:left="0"/>
        <w:jc w:val="both"/>
        <w:rPr>
          <w:rFonts w:asciiTheme="majorHAnsi" w:hAnsiTheme="majorHAnsi" w:cstheme="majorHAnsi"/>
          <w:sz w:val="22"/>
          <w:szCs w:val="22"/>
        </w:rPr>
      </w:pPr>
      <w:r w:rsidRPr="00573A24">
        <w:rPr>
          <w:rFonts w:asciiTheme="majorHAnsi" w:hAnsiTheme="majorHAnsi" w:cstheme="majorHAnsi"/>
          <w:sz w:val="22"/>
          <w:szCs w:val="22"/>
        </w:rPr>
        <w:lastRenderedPageBreak/>
        <w:t>III – estejam litigando judicial ou administrativamente com a instituição candidato;</w:t>
      </w:r>
    </w:p>
    <w:p w14:paraId="0E13DED1" w14:textId="77777777" w:rsidR="003F56C0" w:rsidRDefault="003F56C0" w:rsidP="003F56C0">
      <w:pPr>
        <w:pStyle w:val="PargrafodaLista"/>
        <w:spacing w:after="360" w:line="360" w:lineRule="auto"/>
        <w:ind w:left="0"/>
        <w:jc w:val="both"/>
        <w:rPr>
          <w:rFonts w:asciiTheme="majorHAnsi" w:hAnsiTheme="majorHAnsi" w:cstheme="majorHAnsi"/>
          <w:sz w:val="22"/>
          <w:szCs w:val="22"/>
        </w:rPr>
      </w:pPr>
      <w:r w:rsidRPr="00573A24">
        <w:rPr>
          <w:rFonts w:asciiTheme="majorHAnsi" w:hAnsiTheme="majorHAnsi" w:cstheme="majorHAnsi"/>
          <w:sz w:val="22"/>
          <w:szCs w:val="22"/>
        </w:rPr>
        <w:t>IV – tenham parentesco em até terceiro grau com o dirigente da instituição candidato.</w:t>
      </w:r>
    </w:p>
    <w:p w14:paraId="6C2F063D" w14:textId="3D122276" w:rsidR="006C543B" w:rsidRDefault="006C543B" w:rsidP="006C543B">
      <w:pPr>
        <w:spacing w:line="360" w:lineRule="auto"/>
        <w:jc w:val="both"/>
        <w:rPr>
          <w:rFonts w:asciiTheme="majorHAnsi" w:eastAsia="Calibri" w:hAnsiTheme="majorHAnsi" w:cstheme="majorHAnsi"/>
          <w:color w:val="000000"/>
          <w:sz w:val="22"/>
          <w:szCs w:val="22"/>
        </w:rPr>
      </w:pPr>
      <w:r>
        <w:rPr>
          <w:rFonts w:asciiTheme="majorHAnsi" w:eastAsia="Calibri" w:hAnsiTheme="majorHAnsi" w:cstheme="majorHAnsi"/>
          <w:sz w:val="22"/>
          <w:szCs w:val="22"/>
        </w:rPr>
        <w:t>9.8</w:t>
      </w:r>
      <w:r w:rsidRPr="00573A24">
        <w:rPr>
          <w:rFonts w:asciiTheme="majorHAnsi" w:eastAsia="Calibri" w:hAnsiTheme="majorHAnsi" w:cstheme="majorHAnsi"/>
          <w:sz w:val="22"/>
          <w:szCs w:val="22"/>
        </w:rPr>
        <w:t xml:space="preserve">. </w:t>
      </w:r>
      <w:r w:rsidRPr="00573A24">
        <w:rPr>
          <w:rFonts w:asciiTheme="majorHAnsi" w:eastAsia="Calibri" w:hAnsiTheme="majorHAnsi" w:cstheme="majorHAnsi"/>
          <w:color w:val="000000"/>
          <w:sz w:val="22"/>
          <w:szCs w:val="22"/>
        </w:rPr>
        <w:t xml:space="preserve">Os membros da Comissão de </w:t>
      </w:r>
      <w:r>
        <w:rPr>
          <w:rFonts w:asciiTheme="majorHAnsi" w:eastAsia="Calibri" w:hAnsiTheme="majorHAnsi" w:cstheme="majorHAnsi"/>
          <w:color w:val="000000"/>
          <w:sz w:val="22"/>
          <w:szCs w:val="22"/>
        </w:rPr>
        <w:t>Avaliação</w:t>
      </w:r>
      <w:r w:rsidRPr="00573A24">
        <w:rPr>
          <w:rFonts w:asciiTheme="majorHAnsi" w:eastAsia="Calibri" w:hAnsiTheme="majorHAnsi" w:cstheme="majorHAnsi"/>
          <w:color w:val="000000"/>
          <w:sz w:val="22"/>
          <w:szCs w:val="22"/>
        </w:rPr>
        <w:t xml:space="preserve"> firmarão documento antes do início dos trabalhos, em que declararão plena observância do disposto no subitem anterior. </w:t>
      </w:r>
    </w:p>
    <w:p w14:paraId="0B437CF7" w14:textId="2EF76BC2" w:rsidR="006C543B" w:rsidRPr="00573A24" w:rsidRDefault="006C543B" w:rsidP="006C543B">
      <w:pP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9.9</w:t>
      </w:r>
      <w:r w:rsidRPr="00573A24">
        <w:rPr>
          <w:rFonts w:asciiTheme="majorHAnsi" w:eastAsia="Calibri" w:hAnsiTheme="majorHAnsi" w:cstheme="majorHAnsi"/>
          <w:sz w:val="22"/>
          <w:szCs w:val="22"/>
        </w:rPr>
        <w:t xml:space="preserve">. Qualquer dos membros da Comissão de </w:t>
      </w:r>
      <w:r>
        <w:rPr>
          <w:rFonts w:asciiTheme="majorHAnsi" w:eastAsia="Calibri" w:hAnsiTheme="majorHAnsi" w:cstheme="majorHAnsi"/>
          <w:sz w:val="22"/>
          <w:szCs w:val="22"/>
        </w:rPr>
        <w:t>Avaliação</w:t>
      </w:r>
      <w:r w:rsidRPr="00573A24">
        <w:rPr>
          <w:rFonts w:asciiTheme="majorHAnsi" w:eastAsia="Calibri" w:hAnsiTheme="majorHAnsi" w:cstheme="majorHAnsi"/>
          <w:sz w:val="22"/>
          <w:szCs w:val="22"/>
        </w:rPr>
        <w:t xml:space="preserve"> poderá se autodeclarar suspeito e/ou impedido, e será substituído por outro membro no julgamento da iniciativa, </w:t>
      </w:r>
      <w:r w:rsidRPr="00573A24">
        <w:rPr>
          <w:rFonts w:asciiTheme="majorHAnsi" w:hAnsiTheme="majorHAnsi" w:cstheme="majorHAnsi"/>
          <w:sz w:val="22"/>
          <w:szCs w:val="22"/>
        </w:rPr>
        <w:t xml:space="preserve">desistindo voluntariamente de avaliar </w:t>
      </w:r>
      <w:r>
        <w:rPr>
          <w:rFonts w:asciiTheme="majorHAnsi" w:hAnsiTheme="majorHAnsi" w:cstheme="majorHAnsi"/>
          <w:sz w:val="22"/>
          <w:szCs w:val="22"/>
        </w:rPr>
        <w:t>a AÇÃO LOCAL</w:t>
      </w:r>
      <w:r w:rsidRPr="00573A24">
        <w:rPr>
          <w:rFonts w:asciiTheme="majorHAnsi" w:hAnsiTheme="majorHAnsi" w:cstheme="majorHAnsi"/>
          <w:sz w:val="22"/>
          <w:szCs w:val="22"/>
        </w:rPr>
        <w:t xml:space="preserve"> em questão, sob pena da nulidade de todas as avaliações do referido Edital.</w:t>
      </w:r>
    </w:p>
    <w:p w14:paraId="7336756B" w14:textId="77777777" w:rsidR="006C543B" w:rsidRPr="00573A24" w:rsidRDefault="006C543B" w:rsidP="006C543B">
      <w:pPr>
        <w:spacing w:line="360" w:lineRule="auto"/>
        <w:jc w:val="both"/>
        <w:rPr>
          <w:rFonts w:asciiTheme="majorHAnsi" w:eastAsia="Calibri" w:hAnsiTheme="majorHAnsi" w:cstheme="majorHAnsi"/>
          <w:sz w:val="22"/>
          <w:szCs w:val="22"/>
        </w:rPr>
      </w:pPr>
    </w:p>
    <w:p w14:paraId="3F2254B1" w14:textId="1A055AB5" w:rsidR="00D91796" w:rsidRPr="00573A24" w:rsidRDefault="0057494C" w:rsidP="00DC66CF">
      <w:pPr>
        <w:pStyle w:val="PargrafodaLista"/>
        <w:numPr>
          <w:ilvl w:val="0"/>
          <w:numId w:val="16"/>
        </w:numPr>
        <w:pBdr>
          <w:top w:val="nil"/>
          <w:left w:val="nil"/>
          <w:bottom w:val="nil"/>
          <w:right w:val="nil"/>
          <w:between w:val="nil"/>
        </w:pBdr>
        <w:spacing w:line="360" w:lineRule="auto"/>
        <w:ind w:left="0" w:firstLine="0"/>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 CLASSIFICAÇÃO</w:t>
      </w:r>
    </w:p>
    <w:p w14:paraId="2317F1B4" w14:textId="16EA6A9E" w:rsidR="00D91796" w:rsidRPr="00573A24" w:rsidRDefault="009F4479" w:rsidP="00DC66CF">
      <w:pPr>
        <w:pBdr>
          <w:top w:val="nil"/>
          <w:left w:val="nil"/>
          <w:bottom w:val="nil"/>
          <w:right w:val="nil"/>
          <w:between w:val="nil"/>
        </w:pBd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10.1. Na Fase de Classificação</w:t>
      </w:r>
      <w:r w:rsidR="0057494C" w:rsidRPr="00573A24">
        <w:rPr>
          <w:rFonts w:asciiTheme="majorHAnsi" w:eastAsia="Calibri" w:hAnsiTheme="majorHAnsi" w:cstheme="majorHAnsi"/>
          <w:sz w:val="22"/>
          <w:szCs w:val="22"/>
        </w:rPr>
        <w:t xml:space="preserve"> as inscrições aprovadas na Fase de Habilitação serão distribuídas entre os membros da Comissão de Avaliação para avaliação individual. Cada AÇÃO LOCAL será avaliada por, no mínimo, 02 (dois) membros da Comissão de Avaliação. </w:t>
      </w:r>
    </w:p>
    <w:p w14:paraId="68A05357" w14:textId="49E9A03E" w:rsidR="00D91796" w:rsidRPr="00573A24" w:rsidRDefault="0057494C" w:rsidP="00DC66CF">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10.2. Ao realizar a avaliação individual, cada membro da Comissão de Avaliação atribuirá às AÇÕES LOCAIS notas que variam entre 0</w:t>
      </w:r>
      <w:r w:rsidR="009F4479">
        <w:rPr>
          <w:rFonts w:asciiTheme="majorHAnsi" w:eastAsia="Calibri" w:hAnsiTheme="majorHAnsi" w:cstheme="majorHAnsi"/>
          <w:sz w:val="22"/>
          <w:szCs w:val="22"/>
        </w:rPr>
        <w:t xml:space="preserve"> (zero)</w:t>
      </w:r>
      <w:r w:rsidRPr="00573A24">
        <w:rPr>
          <w:rFonts w:asciiTheme="majorHAnsi" w:eastAsia="Calibri" w:hAnsiTheme="majorHAnsi" w:cstheme="majorHAnsi"/>
          <w:sz w:val="22"/>
          <w:szCs w:val="22"/>
        </w:rPr>
        <w:t xml:space="preserve"> e 100</w:t>
      </w:r>
      <w:r w:rsidR="009F4479">
        <w:rPr>
          <w:rFonts w:asciiTheme="majorHAnsi" w:eastAsia="Calibri" w:hAnsiTheme="majorHAnsi" w:cstheme="majorHAnsi"/>
          <w:sz w:val="22"/>
          <w:szCs w:val="22"/>
        </w:rPr>
        <w:t xml:space="preserve"> (cem)</w:t>
      </w:r>
      <w:r w:rsidRPr="00573A24">
        <w:rPr>
          <w:rFonts w:asciiTheme="majorHAnsi" w:eastAsia="Calibri" w:hAnsiTheme="majorHAnsi" w:cstheme="majorHAnsi"/>
          <w:sz w:val="22"/>
          <w:szCs w:val="22"/>
        </w:rPr>
        <w:t xml:space="preserve"> pontos, de acordo com os seguintes critérios:</w:t>
      </w:r>
    </w:p>
    <w:p w14:paraId="69AA1F59" w14:textId="77777777" w:rsidR="00D91796" w:rsidRPr="00573A24" w:rsidRDefault="00D91796" w:rsidP="00573A24">
      <w:pPr>
        <w:pBdr>
          <w:top w:val="nil"/>
          <w:left w:val="nil"/>
          <w:bottom w:val="nil"/>
          <w:right w:val="nil"/>
          <w:between w:val="nil"/>
        </w:pBdr>
        <w:spacing w:line="360" w:lineRule="auto"/>
        <w:rPr>
          <w:rFonts w:asciiTheme="majorHAnsi" w:eastAsia="Calibri" w:hAnsiTheme="majorHAnsi" w:cstheme="majorHAnsi"/>
          <w:sz w:val="22"/>
          <w:szCs w:val="22"/>
        </w:rPr>
      </w:pPr>
    </w:p>
    <w:tbl>
      <w:tblPr>
        <w:tblStyle w:val="a"/>
        <w:tblW w:w="825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465"/>
        <w:gridCol w:w="6353"/>
        <w:gridCol w:w="1432"/>
      </w:tblGrid>
      <w:tr w:rsidR="00D91796" w:rsidRPr="00573A24" w14:paraId="4AC9E866" w14:textId="77777777" w:rsidTr="009F4479">
        <w:trPr>
          <w:trHeight w:val="520"/>
        </w:trPr>
        <w:tc>
          <w:tcPr>
            <w:tcW w:w="68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818501" w14:textId="77777777" w:rsidR="00D91796" w:rsidRPr="00573A24" w:rsidRDefault="0057494C" w:rsidP="00573A24">
            <w:pPr>
              <w:spacing w:line="360" w:lineRule="auto"/>
              <w:jc w:val="center"/>
              <w:rPr>
                <w:rFonts w:asciiTheme="majorHAnsi" w:eastAsia="Calibri" w:hAnsiTheme="majorHAnsi" w:cstheme="majorHAnsi"/>
                <w:b/>
                <w:sz w:val="22"/>
                <w:szCs w:val="22"/>
              </w:rPr>
            </w:pPr>
            <w:r w:rsidRPr="00573A24">
              <w:rPr>
                <w:rFonts w:asciiTheme="majorHAnsi" w:eastAsia="Calibri" w:hAnsiTheme="majorHAnsi" w:cstheme="majorHAnsi"/>
                <w:b/>
                <w:sz w:val="22"/>
                <w:szCs w:val="22"/>
              </w:rPr>
              <w:t xml:space="preserve"> CRITÉRIO</w:t>
            </w:r>
          </w:p>
        </w:tc>
        <w:tc>
          <w:tcPr>
            <w:tcW w:w="143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9D851E1" w14:textId="77777777" w:rsidR="00D91796" w:rsidRPr="00573A24" w:rsidRDefault="0057494C" w:rsidP="00573A24">
            <w:pPr>
              <w:spacing w:line="360" w:lineRule="auto"/>
              <w:rPr>
                <w:rFonts w:asciiTheme="majorHAnsi" w:eastAsia="Calibri" w:hAnsiTheme="majorHAnsi" w:cstheme="majorHAnsi"/>
                <w:b/>
                <w:sz w:val="22"/>
                <w:szCs w:val="22"/>
              </w:rPr>
            </w:pPr>
            <w:r w:rsidRPr="00573A24">
              <w:rPr>
                <w:rFonts w:asciiTheme="majorHAnsi" w:eastAsia="Calibri" w:hAnsiTheme="majorHAnsi" w:cstheme="majorHAnsi"/>
                <w:b/>
                <w:sz w:val="22"/>
                <w:szCs w:val="22"/>
              </w:rPr>
              <w:t>PONTUAÇÃO</w:t>
            </w:r>
          </w:p>
        </w:tc>
      </w:tr>
      <w:tr w:rsidR="00D91796" w:rsidRPr="00573A24" w14:paraId="4731AC4E" w14:textId="77777777" w:rsidTr="009F4479">
        <w:trPr>
          <w:trHeight w:val="7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E56BB8"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a)       </w:t>
            </w:r>
          </w:p>
        </w:tc>
        <w:tc>
          <w:tcPr>
            <w:tcW w:w="6353" w:type="dxa"/>
            <w:tcBorders>
              <w:top w:val="nil"/>
              <w:left w:val="nil"/>
              <w:bottom w:val="single" w:sz="8" w:space="0" w:color="000000"/>
              <w:right w:val="single" w:sz="8" w:space="0" w:color="000000"/>
            </w:tcBorders>
            <w:tcMar>
              <w:top w:w="100" w:type="dxa"/>
              <w:left w:w="100" w:type="dxa"/>
              <w:bottom w:w="100" w:type="dxa"/>
              <w:right w:w="100" w:type="dxa"/>
            </w:tcMar>
          </w:tcPr>
          <w:p w14:paraId="02624372"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Promoção de transformações locais e geração de impacto sociocultural positivo na comunidade ou no território.</w:t>
            </w:r>
          </w:p>
        </w:tc>
        <w:tc>
          <w:tcPr>
            <w:tcW w:w="1432" w:type="dxa"/>
            <w:tcBorders>
              <w:top w:val="nil"/>
              <w:left w:val="nil"/>
              <w:bottom w:val="single" w:sz="8" w:space="0" w:color="000000"/>
              <w:right w:val="single" w:sz="8" w:space="0" w:color="000000"/>
            </w:tcBorders>
            <w:tcMar>
              <w:top w:w="100" w:type="dxa"/>
              <w:left w:w="100" w:type="dxa"/>
              <w:bottom w:w="100" w:type="dxa"/>
              <w:right w:w="100" w:type="dxa"/>
            </w:tcMar>
          </w:tcPr>
          <w:p w14:paraId="0EC2187A"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20</w:t>
            </w:r>
          </w:p>
        </w:tc>
      </w:tr>
      <w:tr w:rsidR="00D91796" w:rsidRPr="00573A24" w14:paraId="1C6F39AC" w14:textId="77777777" w:rsidTr="009F4479">
        <w:trPr>
          <w:trHeight w:val="56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7AC0EB7"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b) </w:t>
            </w:r>
          </w:p>
        </w:tc>
        <w:tc>
          <w:tcPr>
            <w:tcW w:w="6353" w:type="dxa"/>
            <w:tcBorders>
              <w:top w:val="nil"/>
              <w:left w:val="nil"/>
              <w:bottom w:val="single" w:sz="8" w:space="0" w:color="000000"/>
              <w:right w:val="single" w:sz="8" w:space="0" w:color="000000"/>
            </w:tcBorders>
            <w:tcMar>
              <w:top w:w="100" w:type="dxa"/>
              <w:left w:w="100" w:type="dxa"/>
              <w:bottom w:w="100" w:type="dxa"/>
              <w:right w:w="100" w:type="dxa"/>
            </w:tcMar>
          </w:tcPr>
          <w:p w14:paraId="7EBD6F46"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Valorização da matriz da diversidade cultural brasileira ou promoção de uma cultura de direitos humanos.</w:t>
            </w:r>
          </w:p>
        </w:tc>
        <w:tc>
          <w:tcPr>
            <w:tcW w:w="1432" w:type="dxa"/>
            <w:tcBorders>
              <w:top w:val="nil"/>
              <w:left w:val="nil"/>
              <w:bottom w:val="single" w:sz="8" w:space="0" w:color="000000"/>
              <w:right w:val="single" w:sz="8" w:space="0" w:color="000000"/>
            </w:tcBorders>
            <w:tcMar>
              <w:top w:w="100" w:type="dxa"/>
              <w:left w:w="100" w:type="dxa"/>
              <w:bottom w:w="100" w:type="dxa"/>
              <w:right w:w="100" w:type="dxa"/>
            </w:tcMar>
          </w:tcPr>
          <w:p w14:paraId="4462C6BE"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20</w:t>
            </w:r>
          </w:p>
        </w:tc>
      </w:tr>
      <w:tr w:rsidR="00D91796" w:rsidRPr="00573A24" w14:paraId="60134A92" w14:textId="77777777" w:rsidTr="009F4479">
        <w:trPr>
          <w:trHeight w:val="120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043C5F"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c)       </w:t>
            </w:r>
          </w:p>
        </w:tc>
        <w:tc>
          <w:tcPr>
            <w:tcW w:w="6353" w:type="dxa"/>
            <w:tcBorders>
              <w:top w:val="nil"/>
              <w:left w:val="nil"/>
              <w:bottom w:val="single" w:sz="8" w:space="0" w:color="000000"/>
              <w:right w:val="single" w:sz="8" w:space="0" w:color="000000"/>
            </w:tcBorders>
            <w:tcMar>
              <w:top w:w="100" w:type="dxa"/>
              <w:left w:w="100" w:type="dxa"/>
              <w:bottom w:w="100" w:type="dxa"/>
              <w:right w:w="100" w:type="dxa"/>
            </w:tcMar>
          </w:tcPr>
          <w:p w14:paraId="278CEDE4"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Promoção da democratização do acesso a bens e serviços nos campos da cultura, da arte, da comunicação e/ou do conhecimento.</w:t>
            </w:r>
          </w:p>
        </w:tc>
        <w:tc>
          <w:tcPr>
            <w:tcW w:w="1432" w:type="dxa"/>
            <w:tcBorders>
              <w:top w:val="nil"/>
              <w:left w:val="nil"/>
              <w:bottom w:val="single" w:sz="8" w:space="0" w:color="000000"/>
              <w:right w:val="single" w:sz="8" w:space="0" w:color="000000"/>
            </w:tcBorders>
            <w:tcMar>
              <w:top w:w="100" w:type="dxa"/>
              <w:left w:w="100" w:type="dxa"/>
              <w:bottom w:w="100" w:type="dxa"/>
              <w:right w:w="100" w:type="dxa"/>
            </w:tcMar>
          </w:tcPr>
          <w:p w14:paraId="648F1486" w14:textId="77777777" w:rsidR="00D91796" w:rsidRPr="00573A24" w:rsidRDefault="0057494C" w:rsidP="00573A24">
            <w:pPr>
              <w:spacing w:line="360" w:lineRule="auto"/>
              <w:jc w:val="both"/>
              <w:rPr>
                <w:rFonts w:asciiTheme="majorHAnsi" w:eastAsia="Calibri" w:hAnsiTheme="majorHAnsi" w:cstheme="majorHAnsi"/>
                <w:sz w:val="22"/>
                <w:szCs w:val="22"/>
                <w:highlight w:val="cyan"/>
              </w:rPr>
            </w:pPr>
            <w:r w:rsidRPr="00573A24">
              <w:rPr>
                <w:rFonts w:asciiTheme="majorHAnsi" w:eastAsia="Calibri" w:hAnsiTheme="majorHAnsi" w:cstheme="majorHAnsi"/>
                <w:sz w:val="22"/>
                <w:szCs w:val="22"/>
              </w:rPr>
              <w:t>0 a 20</w:t>
            </w:r>
          </w:p>
        </w:tc>
      </w:tr>
      <w:tr w:rsidR="00D91796" w:rsidRPr="00573A24" w14:paraId="24221DBB" w14:textId="77777777" w:rsidTr="009F4479">
        <w:trPr>
          <w:trHeight w:val="76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F20A079"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d)        </w:t>
            </w:r>
          </w:p>
        </w:tc>
        <w:tc>
          <w:tcPr>
            <w:tcW w:w="6353" w:type="dxa"/>
            <w:tcBorders>
              <w:top w:val="nil"/>
              <w:left w:val="nil"/>
              <w:bottom w:val="single" w:sz="8" w:space="0" w:color="000000"/>
              <w:right w:val="single" w:sz="8" w:space="0" w:color="000000"/>
            </w:tcBorders>
            <w:tcMar>
              <w:top w:w="100" w:type="dxa"/>
              <w:left w:w="100" w:type="dxa"/>
              <w:bottom w:w="100" w:type="dxa"/>
              <w:right w:w="100" w:type="dxa"/>
            </w:tcMar>
          </w:tcPr>
          <w:p w14:paraId="01B92F35"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Estímulo à produção de cultura, arte, comunicação e/ou conhecimento.</w:t>
            </w:r>
          </w:p>
        </w:tc>
        <w:tc>
          <w:tcPr>
            <w:tcW w:w="1432" w:type="dxa"/>
            <w:tcBorders>
              <w:top w:val="nil"/>
              <w:left w:val="nil"/>
              <w:bottom w:val="single" w:sz="8" w:space="0" w:color="000000"/>
              <w:right w:val="single" w:sz="8" w:space="0" w:color="000000"/>
            </w:tcBorders>
            <w:tcMar>
              <w:top w:w="100" w:type="dxa"/>
              <w:left w:w="100" w:type="dxa"/>
              <w:bottom w:w="100" w:type="dxa"/>
              <w:right w:w="100" w:type="dxa"/>
            </w:tcMar>
          </w:tcPr>
          <w:p w14:paraId="3854B149"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20</w:t>
            </w:r>
          </w:p>
        </w:tc>
      </w:tr>
      <w:tr w:rsidR="00D91796" w:rsidRPr="00573A24" w14:paraId="38FB156C" w14:textId="77777777" w:rsidTr="009F4479">
        <w:trPr>
          <w:trHeight w:val="74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DB621B"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e)       </w:t>
            </w:r>
          </w:p>
        </w:tc>
        <w:tc>
          <w:tcPr>
            <w:tcW w:w="6353" w:type="dxa"/>
            <w:tcBorders>
              <w:top w:val="nil"/>
              <w:left w:val="nil"/>
              <w:bottom w:val="single" w:sz="8" w:space="0" w:color="000000"/>
              <w:right w:val="single" w:sz="8" w:space="0" w:color="000000"/>
            </w:tcBorders>
            <w:tcMar>
              <w:top w:w="100" w:type="dxa"/>
              <w:left w:w="100" w:type="dxa"/>
              <w:bottom w:w="100" w:type="dxa"/>
              <w:right w:w="100" w:type="dxa"/>
            </w:tcMar>
          </w:tcPr>
          <w:p w14:paraId="3A4F711D"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Articulação de redes locais, incentivo a relações de troca e cooperação e/ou geração de renda.</w:t>
            </w:r>
          </w:p>
        </w:tc>
        <w:tc>
          <w:tcPr>
            <w:tcW w:w="1432" w:type="dxa"/>
            <w:tcBorders>
              <w:top w:val="nil"/>
              <w:left w:val="nil"/>
              <w:bottom w:val="single" w:sz="8" w:space="0" w:color="000000"/>
              <w:right w:val="single" w:sz="8" w:space="0" w:color="000000"/>
            </w:tcBorders>
            <w:tcMar>
              <w:top w:w="100" w:type="dxa"/>
              <w:left w:w="100" w:type="dxa"/>
              <w:bottom w:w="100" w:type="dxa"/>
              <w:right w:w="100" w:type="dxa"/>
            </w:tcMar>
          </w:tcPr>
          <w:p w14:paraId="14B32E12"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20</w:t>
            </w:r>
          </w:p>
        </w:tc>
      </w:tr>
    </w:tbl>
    <w:p w14:paraId="1371A282" w14:textId="77777777" w:rsidR="00D91796" w:rsidRPr="00573A24" w:rsidRDefault="00D91796" w:rsidP="00573A24">
      <w:pPr>
        <w:pBdr>
          <w:top w:val="nil"/>
          <w:left w:val="nil"/>
          <w:bottom w:val="nil"/>
          <w:right w:val="nil"/>
          <w:between w:val="nil"/>
        </w:pBdr>
        <w:spacing w:line="360" w:lineRule="auto"/>
        <w:rPr>
          <w:rFonts w:asciiTheme="majorHAnsi" w:eastAsia="Calibri" w:hAnsiTheme="majorHAnsi" w:cstheme="majorHAnsi"/>
          <w:sz w:val="22"/>
          <w:szCs w:val="22"/>
        </w:rPr>
      </w:pPr>
    </w:p>
    <w:p w14:paraId="097419A4" w14:textId="21009EF5"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lastRenderedPageBreak/>
        <w:t xml:space="preserve">10.3. O resultado da </w:t>
      </w:r>
      <w:r w:rsidR="009F4479">
        <w:rPr>
          <w:rFonts w:asciiTheme="majorHAnsi" w:eastAsia="Calibri" w:hAnsiTheme="majorHAnsi" w:cstheme="majorHAnsi"/>
          <w:sz w:val="22"/>
          <w:szCs w:val="22"/>
        </w:rPr>
        <w:t>Fase</w:t>
      </w:r>
      <w:r w:rsidRPr="00573A24">
        <w:rPr>
          <w:rFonts w:asciiTheme="majorHAnsi" w:eastAsia="Calibri" w:hAnsiTheme="majorHAnsi" w:cstheme="majorHAnsi"/>
          <w:sz w:val="22"/>
          <w:szCs w:val="22"/>
        </w:rPr>
        <w:t xml:space="preserve"> de Classificação será definido pela média aritmética das notas atribuídas por cada integrante da Comissão de Avaliação.</w:t>
      </w:r>
    </w:p>
    <w:p w14:paraId="460855D6" w14:textId="2234AE5B" w:rsidR="00D91796" w:rsidRPr="00573A24" w:rsidRDefault="009F4479" w:rsidP="00A2647C">
      <w:pPr>
        <w:spacing w:line="360" w:lineRule="auto"/>
        <w:jc w:val="both"/>
        <w:rPr>
          <w:rFonts w:asciiTheme="majorHAnsi" w:eastAsia="Calibri" w:hAnsiTheme="majorHAnsi" w:cstheme="majorHAnsi"/>
          <w:sz w:val="22"/>
          <w:szCs w:val="22"/>
        </w:rPr>
      </w:pPr>
      <w:r>
        <w:rPr>
          <w:rFonts w:asciiTheme="majorHAnsi" w:eastAsia="Calibri" w:hAnsiTheme="majorHAnsi" w:cstheme="majorHAnsi"/>
          <w:sz w:val="22"/>
          <w:szCs w:val="22"/>
        </w:rPr>
        <w:t>10.4. Serão consideradas classificada</w:t>
      </w:r>
      <w:r w:rsidR="0057494C" w:rsidRPr="00573A24">
        <w:rPr>
          <w:rFonts w:asciiTheme="majorHAnsi" w:eastAsia="Calibri" w:hAnsiTheme="majorHAnsi" w:cstheme="majorHAnsi"/>
          <w:sz w:val="22"/>
          <w:szCs w:val="22"/>
        </w:rPr>
        <w:t xml:space="preserve">s </w:t>
      </w:r>
      <w:r>
        <w:rPr>
          <w:rFonts w:asciiTheme="majorHAnsi" w:eastAsia="Calibri" w:hAnsiTheme="majorHAnsi" w:cstheme="majorHAnsi"/>
          <w:sz w:val="22"/>
          <w:szCs w:val="22"/>
        </w:rPr>
        <w:t>as AÇÕES LOCAIS</w:t>
      </w:r>
      <w:r w:rsidR="0057494C" w:rsidRPr="00573A24">
        <w:rPr>
          <w:rFonts w:asciiTheme="majorHAnsi" w:eastAsia="Calibri" w:hAnsiTheme="majorHAnsi" w:cstheme="majorHAnsi"/>
          <w:sz w:val="22"/>
          <w:szCs w:val="22"/>
        </w:rPr>
        <w:t xml:space="preserve"> que obtiverem pontuação igual ou maio</w:t>
      </w:r>
      <w:r>
        <w:rPr>
          <w:rFonts w:asciiTheme="majorHAnsi" w:eastAsia="Calibri" w:hAnsiTheme="majorHAnsi" w:cstheme="majorHAnsi"/>
          <w:sz w:val="22"/>
          <w:szCs w:val="22"/>
        </w:rPr>
        <w:t>r do que 60 (sessenta) pontos. A</w:t>
      </w:r>
      <w:r w:rsidR="0057494C" w:rsidRPr="00573A24">
        <w:rPr>
          <w:rFonts w:asciiTheme="majorHAnsi" w:eastAsia="Calibri" w:hAnsiTheme="majorHAnsi" w:cstheme="majorHAnsi"/>
          <w:sz w:val="22"/>
          <w:szCs w:val="22"/>
        </w:rPr>
        <w:t>s demais se</w:t>
      </w:r>
      <w:r>
        <w:rPr>
          <w:rFonts w:asciiTheme="majorHAnsi" w:eastAsia="Calibri" w:hAnsiTheme="majorHAnsi" w:cstheme="majorHAnsi"/>
          <w:sz w:val="22"/>
          <w:szCs w:val="22"/>
        </w:rPr>
        <w:t xml:space="preserve">rão </w:t>
      </w:r>
      <w:proofErr w:type="gramStart"/>
      <w:r>
        <w:rPr>
          <w:rFonts w:asciiTheme="majorHAnsi" w:eastAsia="Calibri" w:hAnsiTheme="majorHAnsi" w:cstheme="majorHAnsi"/>
          <w:sz w:val="22"/>
          <w:szCs w:val="22"/>
        </w:rPr>
        <w:t>considerados desclassificada</w:t>
      </w:r>
      <w:r w:rsidR="0057494C" w:rsidRPr="00573A24">
        <w:rPr>
          <w:rFonts w:asciiTheme="majorHAnsi" w:eastAsia="Calibri" w:hAnsiTheme="majorHAnsi" w:cstheme="majorHAnsi"/>
          <w:sz w:val="22"/>
          <w:szCs w:val="22"/>
        </w:rPr>
        <w:t>s</w:t>
      </w:r>
      <w:proofErr w:type="gramEnd"/>
      <w:r w:rsidR="0057494C" w:rsidRPr="00573A24">
        <w:rPr>
          <w:rFonts w:asciiTheme="majorHAnsi" w:eastAsia="Calibri" w:hAnsiTheme="majorHAnsi" w:cstheme="majorHAnsi"/>
          <w:sz w:val="22"/>
          <w:szCs w:val="22"/>
        </w:rPr>
        <w:t>.</w:t>
      </w:r>
    </w:p>
    <w:p w14:paraId="48D1C17E" w14:textId="7335906F"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w:t>
      </w:r>
      <w:r w:rsidR="00C33ADE">
        <w:rPr>
          <w:rFonts w:asciiTheme="majorHAnsi" w:eastAsia="Calibri" w:hAnsiTheme="majorHAnsi" w:cstheme="majorHAnsi"/>
          <w:sz w:val="22"/>
          <w:szCs w:val="22"/>
        </w:rPr>
        <w:t>0.5. Serão encaminhados para a F</w:t>
      </w:r>
      <w:r w:rsidRPr="00573A24">
        <w:rPr>
          <w:rFonts w:asciiTheme="majorHAnsi" w:eastAsia="Calibri" w:hAnsiTheme="majorHAnsi" w:cstheme="majorHAnsi"/>
          <w:sz w:val="22"/>
          <w:szCs w:val="22"/>
        </w:rPr>
        <w:t>ase de Seleção o quantitativo mínimo</w:t>
      </w:r>
      <w:r w:rsidRPr="00573A24">
        <w:rPr>
          <w:rFonts w:asciiTheme="majorHAnsi" w:eastAsia="Calibri" w:hAnsiTheme="majorHAnsi" w:cstheme="majorHAnsi"/>
          <w:sz w:val="22"/>
          <w:szCs w:val="22"/>
          <w:highlight w:val="white"/>
        </w:rPr>
        <w:t xml:space="preserve"> equivalente a 02 (duas) vezes o número de</w:t>
      </w:r>
      <w:r w:rsidRPr="008A0285">
        <w:rPr>
          <w:rFonts w:asciiTheme="majorHAnsi" w:eastAsia="Calibri" w:hAnsiTheme="majorHAnsi" w:cstheme="majorHAnsi"/>
          <w:sz w:val="22"/>
          <w:szCs w:val="22"/>
        </w:rPr>
        <w:t xml:space="preserve"> </w:t>
      </w:r>
      <w:r w:rsidR="008A0285" w:rsidRPr="008A0285">
        <w:rPr>
          <w:rFonts w:asciiTheme="majorHAnsi" w:eastAsia="Calibri" w:hAnsiTheme="majorHAnsi" w:cstheme="majorHAnsi"/>
          <w:sz w:val="22"/>
          <w:szCs w:val="22"/>
        </w:rPr>
        <w:t xml:space="preserve">AÇÕES LOCAIS </w:t>
      </w:r>
      <w:r w:rsidRPr="00573A24">
        <w:rPr>
          <w:rFonts w:asciiTheme="majorHAnsi" w:eastAsia="Calibri" w:hAnsiTheme="majorHAnsi" w:cstheme="majorHAnsi"/>
          <w:sz w:val="22"/>
          <w:szCs w:val="22"/>
          <w:highlight w:val="white"/>
        </w:rPr>
        <w:t>previst</w:t>
      </w:r>
      <w:r w:rsidR="008A0285">
        <w:rPr>
          <w:rFonts w:asciiTheme="majorHAnsi" w:eastAsia="Calibri" w:hAnsiTheme="majorHAnsi" w:cstheme="majorHAnsi"/>
          <w:sz w:val="22"/>
          <w:szCs w:val="22"/>
          <w:highlight w:val="white"/>
        </w:rPr>
        <w:t>a</w:t>
      </w:r>
      <w:r w:rsidRPr="00573A24">
        <w:rPr>
          <w:rFonts w:asciiTheme="majorHAnsi" w:eastAsia="Calibri" w:hAnsiTheme="majorHAnsi" w:cstheme="majorHAnsi"/>
          <w:sz w:val="22"/>
          <w:szCs w:val="22"/>
          <w:highlight w:val="white"/>
        </w:rPr>
        <w:t>s para serem conte</w:t>
      </w:r>
      <w:r w:rsidRPr="00573A24">
        <w:rPr>
          <w:rFonts w:asciiTheme="majorHAnsi" w:eastAsia="Calibri" w:hAnsiTheme="majorHAnsi" w:cstheme="majorHAnsi"/>
          <w:sz w:val="22"/>
          <w:szCs w:val="22"/>
        </w:rPr>
        <w:t>mplad</w:t>
      </w:r>
      <w:r w:rsidR="008A0285">
        <w:rPr>
          <w:rFonts w:asciiTheme="majorHAnsi" w:eastAsia="Calibri" w:hAnsiTheme="majorHAnsi" w:cstheme="majorHAnsi"/>
          <w:sz w:val="22"/>
          <w:szCs w:val="22"/>
        </w:rPr>
        <w:t>a</w:t>
      </w:r>
      <w:r w:rsidRPr="00573A24">
        <w:rPr>
          <w:rFonts w:asciiTheme="majorHAnsi" w:eastAsia="Calibri" w:hAnsiTheme="majorHAnsi" w:cstheme="majorHAnsi"/>
          <w:sz w:val="22"/>
          <w:szCs w:val="22"/>
        </w:rPr>
        <w:t xml:space="preserve">s em cada categoria (conforme item 1.1), respeitando-se a ordem decrescente de pontuação referente à </w:t>
      </w:r>
      <w:r w:rsidR="009F4479">
        <w:rPr>
          <w:rFonts w:asciiTheme="majorHAnsi" w:eastAsia="Calibri" w:hAnsiTheme="majorHAnsi" w:cstheme="majorHAnsi"/>
          <w:sz w:val="22"/>
          <w:szCs w:val="22"/>
        </w:rPr>
        <w:t>Fase</w:t>
      </w:r>
      <w:r w:rsidRPr="00573A24">
        <w:rPr>
          <w:rFonts w:asciiTheme="majorHAnsi" w:eastAsia="Calibri" w:hAnsiTheme="majorHAnsi" w:cstheme="majorHAnsi"/>
          <w:sz w:val="22"/>
          <w:szCs w:val="22"/>
        </w:rPr>
        <w:t xml:space="preserve"> de Classificação.</w:t>
      </w:r>
    </w:p>
    <w:p w14:paraId="31F8D4F1" w14:textId="3E77485E"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10.6. Em caso de empate, a prioridade será dada </w:t>
      </w:r>
      <w:r w:rsidR="008A0285">
        <w:rPr>
          <w:rFonts w:asciiTheme="majorHAnsi" w:eastAsia="Calibri" w:hAnsiTheme="majorHAnsi" w:cstheme="majorHAnsi"/>
          <w:sz w:val="22"/>
          <w:szCs w:val="22"/>
        </w:rPr>
        <w:t>à</w:t>
      </w:r>
      <w:r w:rsidRPr="00573A24">
        <w:rPr>
          <w:rFonts w:asciiTheme="majorHAnsi" w:eastAsia="Calibri" w:hAnsiTheme="majorHAnsi" w:cstheme="majorHAnsi"/>
          <w:sz w:val="22"/>
          <w:szCs w:val="22"/>
        </w:rPr>
        <w:t xml:space="preserve"> </w:t>
      </w:r>
      <w:r w:rsidR="008A0285">
        <w:rPr>
          <w:rFonts w:asciiTheme="majorHAnsi" w:eastAsia="Calibri" w:hAnsiTheme="majorHAnsi" w:cstheme="majorHAnsi"/>
          <w:sz w:val="22"/>
          <w:szCs w:val="22"/>
        </w:rPr>
        <w:t>AÇÃO LOCAL</w:t>
      </w:r>
      <w:r w:rsidRPr="00573A24">
        <w:rPr>
          <w:rFonts w:asciiTheme="majorHAnsi" w:eastAsia="Calibri" w:hAnsiTheme="majorHAnsi" w:cstheme="majorHAnsi"/>
          <w:sz w:val="22"/>
          <w:szCs w:val="22"/>
        </w:rPr>
        <w:t xml:space="preserve"> que obtiver maior pontuação nos critérios </w:t>
      </w:r>
      <w:r w:rsidR="008D3CBE" w:rsidRPr="00573A24">
        <w:rPr>
          <w:rFonts w:asciiTheme="majorHAnsi" w:eastAsia="Calibri" w:hAnsiTheme="majorHAnsi" w:cstheme="majorHAnsi"/>
          <w:sz w:val="22"/>
          <w:szCs w:val="22"/>
        </w:rPr>
        <w:t xml:space="preserve">constantes nas alíneas </w:t>
      </w:r>
      <w:r w:rsidRPr="00573A24">
        <w:rPr>
          <w:rFonts w:asciiTheme="majorHAnsi" w:eastAsia="Calibri" w:hAnsiTheme="majorHAnsi" w:cstheme="majorHAnsi"/>
          <w:sz w:val="22"/>
          <w:szCs w:val="22"/>
        </w:rPr>
        <w:t>a),</w:t>
      </w:r>
      <w:r w:rsidR="008D3CBE" w:rsidRPr="00573A24">
        <w:rPr>
          <w:rFonts w:asciiTheme="majorHAnsi" w:eastAsia="Calibri" w:hAnsiTheme="majorHAnsi" w:cstheme="majorHAnsi"/>
          <w:sz w:val="22"/>
          <w:szCs w:val="22"/>
        </w:rPr>
        <w:t xml:space="preserve"> </w:t>
      </w:r>
      <w:r w:rsidRPr="00573A24">
        <w:rPr>
          <w:rFonts w:asciiTheme="majorHAnsi" w:eastAsia="Calibri" w:hAnsiTheme="majorHAnsi" w:cstheme="majorHAnsi"/>
          <w:sz w:val="22"/>
          <w:szCs w:val="22"/>
        </w:rPr>
        <w:t xml:space="preserve">b), c), </w:t>
      </w:r>
      <w:r w:rsidR="009922CB" w:rsidRPr="00573A24">
        <w:rPr>
          <w:rFonts w:asciiTheme="majorHAnsi" w:eastAsia="Calibri" w:hAnsiTheme="majorHAnsi" w:cstheme="majorHAnsi"/>
          <w:sz w:val="22"/>
          <w:szCs w:val="22"/>
        </w:rPr>
        <w:t>d) e</w:t>
      </w:r>
      <w:r w:rsidRPr="00573A24">
        <w:rPr>
          <w:rFonts w:asciiTheme="majorHAnsi" w:eastAsia="Calibri" w:hAnsiTheme="majorHAnsi" w:cstheme="majorHAnsi"/>
          <w:sz w:val="22"/>
          <w:szCs w:val="22"/>
        </w:rPr>
        <w:t xml:space="preserve"> </w:t>
      </w:r>
      <w:proofErr w:type="spellStart"/>
      <w:r w:rsidRPr="00573A24">
        <w:rPr>
          <w:rFonts w:asciiTheme="majorHAnsi" w:eastAsia="Calibri" w:hAnsiTheme="majorHAnsi" w:cstheme="majorHAnsi"/>
          <w:sz w:val="22"/>
          <w:szCs w:val="22"/>
        </w:rPr>
        <w:t>e</w:t>
      </w:r>
      <w:proofErr w:type="spellEnd"/>
      <w:r w:rsidRPr="00573A24">
        <w:rPr>
          <w:rFonts w:asciiTheme="majorHAnsi" w:eastAsia="Calibri" w:hAnsiTheme="majorHAnsi" w:cstheme="majorHAnsi"/>
          <w:sz w:val="22"/>
          <w:szCs w:val="22"/>
        </w:rPr>
        <w:t xml:space="preserve">) </w:t>
      </w:r>
      <w:r w:rsidR="008D3CBE" w:rsidRPr="00573A24">
        <w:rPr>
          <w:rFonts w:asciiTheme="majorHAnsi" w:eastAsia="Calibri" w:hAnsiTheme="majorHAnsi" w:cstheme="majorHAnsi"/>
          <w:sz w:val="22"/>
          <w:szCs w:val="22"/>
        </w:rPr>
        <w:t>do item 10.2.</w:t>
      </w:r>
      <w:r w:rsidR="003404C7" w:rsidRPr="00573A24">
        <w:rPr>
          <w:rFonts w:asciiTheme="majorHAnsi" w:eastAsia="Calibri" w:hAnsiTheme="majorHAnsi" w:cstheme="majorHAnsi"/>
          <w:sz w:val="22"/>
          <w:szCs w:val="22"/>
        </w:rPr>
        <w:t xml:space="preserve"> </w:t>
      </w:r>
      <w:r w:rsidR="003404C7" w:rsidRPr="00573A24">
        <w:rPr>
          <w:rFonts w:asciiTheme="majorHAnsi" w:hAnsiTheme="majorHAnsi" w:cstheme="majorHAnsi"/>
          <w:sz w:val="22"/>
          <w:szCs w:val="22"/>
        </w:rPr>
        <w:t>Caso ainda assim o empate permaneça, o vencedor será decidido mediante sorteio, tal como determina, em caráter obrigatório, a Lei 8.666/1993, aqui aplicada subsidiariamente.</w:t>
      </w:r>
    </w:p>
    <w:p w14:paraId="320DF70C" w14:textId="1C39BC22"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10.7. Em nenhuma hipótese serão encaminhados para a </w:t>
      </w:r>
      <w:r w:rsidR="009F4479">
        <w:rPr>
          <w:rFonts w:asciiTheme="majorHAnsi" w:eastAsia="Calibri" w:hAnsiTheme="majorHAnsi" w:cstheme="majorHAnsi"/>
          <w:sz w:val="22"/>
          <w:szCs w:val="22"/>
        </w:rPr>
        <w:t>Fase</w:t>
      </w:r>
      <w:r w:rsidRPr="00573A24">
        <w:rPr>
          <w:rFonts w:asciiTheme="majorHAnsi" w:eastAsia="Calibri" w:hAnsiTheme="majorHAnsi" w:cstheme="majorHAnsi"/>
          <w:sz w:val="22"/>
          <w:szCs w:val="22"/>
        </w:rPr>
        <w:t xml:space="preserve"> de Seleção </w:t>
      </w:r>
      <w:r w:rsidR="009F4479">
        <w:rPr>
          <w:rFonts w:asciiTheme="majorHAnsi" w:eastAsia="Calibri" w:hAnsiTheme="majorHAnsi" w:cstheme="majorHAnsi"/>
          <w:sz w:val="22"/>
          <w:szCs w:val="22"/>
        </w:rPr>
        <w:t>AÇÕES LOCAIS desclassificada</w:t>
      </w:r>
      <w:r w:rsidRPr="00573A24">
        <w:rPr>
          <w:rFonts w:asciiTheme="majorHAnsi" w:eastAsia="Calibri" w:hAnsiTheme="majorHAnsi" w:cstheme="majorHAnsi"/>
          <w:sz w:val="22"/>
          <w:szCs w:val="22"/>
        </w:rPr>
        <w:t xml:space="preserve">s nesta </w:t>
      </w:r>
      <w:r w:rsidR="009F4479">
        <w:rPr>
          <w:rFonts w:asciiTheme="majorHAnsi" w:eastAsia="Calibri" w:hAnsiTheme="majorHAnsi" w:cstheme="majorHAnsi"/>
          <w:sz w:val="22"/>
          <w:szCs w:val="22"/>
        </w:rPr>
        <w:t>Fase</w:t>
      </w:r>
      <w:r w:rsidRPr="00573A24">
        <w:rPr>
          <w:rFonts w:asciiTheme="majorHAnsi" w:eastAsia="Calibri" w:hAnsiTheme="majorHAnsi" w:cstheme="majorHAnsi"/>
          <w:sz w:val="22"/>
          <w:szCs w:val="22"/>
        </w:rPr>
        <w:t>.</w:t>
      </w:r>
    </w:p>
    <w:p w14:paraId="5B25FB03" w14:textId="409ED426" w:rsidR="008663BA" w:rsidRPr="00573A24" w:rsidRDefault="008A345C" w:rsidP="00A2647C">
      <w:pPr>
        <w:pStyle w:val="PargrafodaLista"/>
        <w:numPr>
          <w:ilvl w:val="1"/>
          <w:numId w:val="13"/>
        </w:numPr>
        <w:spacing w:line="360" w:lineRule="auto"/>
        <w:ind w:left="0" w:firstLine="0"/>
        <w:jc w:val="both"/>
        <w:rPr>
          <w:rFonts w:asciiTheme="majorHAnsi" w:eastAsia="Calibri" w:hAnsiTheme="majorHAnsi" w:cstheme="majorHAnsi"/>
          <w:sz w:val="22"/>
          <w:szCs w:val="22"/>
        </w:rPr>
      </w:pPr>
      <w:r>
        <w:rPr>
          <w:rFonts w:asciiTheme="majorHAnsi" w:hAnsiTheme="majorHAnsi" w:cstheme="majorHAnsi"/>
          <w:sz w:val="22"/>
          <w:szCs w:val="22"/>
        </w:rPr>
        <w:t>As AÇÕES LOCAIS</w:t>
      </w:r>
      <w:r w:rsidR="003404C7" w:rsidRPr="00573A24">
        <w:rPr>
          <w:rFonts w:asciiTheme="majorHAnsi" w:hAnsiTheme="majorHAnsi" w:cstheme="majorHAnsi"/>
          <w:sz w:val="22"/>
          <w:szCs w:val="22"/>
        </w:rPr>
        <w:t xml:space="preserve"> classificad</w:t>
      </w:r>
      <w:r>
        <w:rPr>
          <w:rFonts w:asciiTheme="majorHAnsi" w:hAnsiTheme="majorHAnsi" w:cstheme="majorHAnsi"/>
          <w:sz w:val="22"/>
          <w:szCs w:val="22"/>
        </w:rPr>
        <w:t>a</w:t>
      </w:r>
      <w:r w:rsidR="003404C7" w:rsidRPr="00573A24">
        <w:rPr>
          <w:rFonts w:asciiTheme="majorHAnsi" w:hAnsiTheme="majorHAnsi" w:cstheme="majorHAnsi"/>
          <w:sz w:val="22"/>
          <w:szCs w:val="22"/>
        </w:rPr>
        <w:t>s</w:t>
      </w:r>
      <w:r>
        <w:rPr>
          <w:rFonts w:asciiTheme="majorHAnsi" w:hAnsiTheme="majorHAnsi" w:cstheme="majorHAnsi"/>
          <w:sz w:val="22"/>
          <w:szCs w:val="22"/>
        </w:rPr>
        <w:t xml:space="preserve"> poderão ser reconhecidas como Pontos de Cultura</w:t>
      </w:r>
      <w:r w:rsidR="003404C7" w:rsidRPr="00573A24">
        <w:rPr>
          <w:rFonts w:asciiTheme="majorHAnsi" w:hAnsiTheme="majorHAnsi" w:cstheme="majorHAnsi"/>
          <w:sz w:val="22"/>
          <w:szCs w:val="22"/>
        </w:rPr>
        <w:t>, nos termos da Lei nº 13.018/2014. Para ta</w:t>
      </w:r>
      <w:r>
        <w:rPr>
          <w:rFonts w:asciiTheme="majorHAnsi" w:hAnsiTheme="majorHAnsi" w:cstheme="majorHAnsi"/>
          <w:sz w:val="22"/>
          <w:szCs w:val="22"/>
        </w:rPr>
        <w:t>l</w:t>
      </w:r>
      <w:r w:rsidR="003404C7" w:rsidRPr="00573A24">
        <w:rPr>
          <w:rFonts w:asciiTheme="majorHAnsi" w:hAnsiTheme="majorHAnsi" w:cstheme="majorHAnsi"/>
          <w:sz w:val="22"/>
          <w:szCs w:val="22"/>
        </w:rPr>
        <w:t>, deverão optar pelo reconhecimento na ficha de inscrição.</w:t>
      </w:r>
    </w:p>
    <w:p w14:paraId="5CCB4480" w14:textId="16A7565F" w:rsidR="00D91796" w:rsidRPr="00573A24" w:rsidRDefault="00A8460F" w:rsidP="00A2647C">
      <w:pPr>
        <w:pStyle w:val="PargrafodaLista"/>
        <w:numPr>
          <w:ilvl w:val="1"/>
          <w:numId w:val="13"/>
        </w:numPr>
        <w:spacing w:line="360" w:lineRule="auto"/>
        <w:ind w:left="0" w:firstLine="0"/>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Todas as propostas que obtiverem pontuação final mínima de 60 (sessenta) pontos serão certificados como </w:t>
      </w:r>
      <w:r>
        <w:rPr>
          <w:rFonts w:asciiTheme="majorHAnsi" w:eastAsia="Calibri" w:hAnsiTheme="majorHAnsi" w:cstheme="majorHAnsi"/>
          <w:sz w:val="22"/>
          <w:szCs w:val="22"/>
        </w:rPr>
        <w:t>AÇÕES LOCAIS</w:t>
      </w:r>
      <w:r w:rsidRPr="00573A24">
        <w:rPr>
          <w:rFonts w:asciiTheme="majorHAnsi" w:eastAsia="Calibri" w:hAnsiTheme="majorHAnsi" w:cstheme="majorHAnsi"/>
          <w:sz w:val="22"/>
          <w:szCs w:val="22"/>
        </w:rPr>
        <w:t xml:space="preserve"> pelo Município de Niterói.</w:t>
      </w:r>
      <w:r>
        <w:rPr>
          <w:rFonts w:asciiTheme="majorHAnsi" w:eastAsia="Calibri" w:hAnsiTheme="majorHAnsi" w:cstheme="majorHAnsi"/>
          <w:sz w:val="22"/>
          <w:szCs w:val="22"/>
        </w:rPr>
        <w:t xml:space="preserve"> </w:t>
      </w:r>
    </w:p>
    <w:p w14:paraId="2CE20B77" w14:textId="2CA940A5" w:rsidR="008663BA"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w:t>
      </w:r>
      <w:r w:rsidR="008663BA" w:rsidRPr="00573A24">
        <w:rPr>
          <w:rFonts w:asciiTheme="majorHAnsi" w:eastAsia="Calibri" w:hAnsiTheme="majorHAnsi" w:cstheme="majorHAnsi"/>
          <w:sz w:val="22"/>
          <w:szCs w:val="22"/>
        </w:rPr>
        <w:t>0.10</w:t>
      </w:r>
      <w:r w:rsidRPr="00573A24">
        <w:rPr>
          <w:rFonts w:asciiTheme="majorHAnsi" w:eastAsia="Calibri" w:hAnsiTheme="majorHAnsi" w:cstheme="majorHAnsi"/>
          <w:sz w:val="22"/>
          <w:szCs w:val="22"/>
        </w:rPr>
        <w:t xml:space="preserve">. </w:t>
      </w:r>
      <w:r w:rsidR="00A8460F" w:rsidRPr="00573A24">
        <w:rPr>
          <w:rFonts w:asciiTheme="majorHAnsi" w:eastAsia="Calibri" w:hAnsiTheme="majorHAnsi" w:cstheme="majorHAnsi"/>
          <w:sz w:val="22"/>
          <w:szCs w:val="22"/>
        </w:rPr>
        <w:t xml:space="preserve">A SMC/FAN publicará no Diário Oficial do Município e no site </w:t>
      </w:r>
      <w:r w:rsidR="00A8460F" w:rsidRPr="00604885">
        <w:rPr>
          <w:rFonts w:asciiTheme="majorHAnsi" w:eastAsia="Calibri" w:hAnsiTheme="majorHAnsi" w:cstheme="majorHAnsi"/>
          <w:sz w:val="22"/>
          <w:szCs w:val="22"/>
          <w:u w:val="single"/>
        </w:rPr>
        <w:t>www.culturaniteroi.com.br</w:t>
      </w:r>
      <w:r w:rsidR="00A8460F" w:rsidRPr="00573A24">
        <w:rPr>
          <w:rFonts w:asciiTheme="majorHAnsi" w:eastAsia="Calibri" w:hAnsiTheme="majorHAnsi" w:cstheme="majorHAnsi"/>
          <w:sz w:val="22"/>
          <w:szCs w:val="22"/>
        </w:rPr>
        <w:t xml:space="preserve"> a lista preliminar das inscrições classificadas e</w:t>
      </w:r>
      <w:r w:rsidR="00A8460F">
        <w:rPr>
          <w:rFonts w:asciiTheme="majorHAnsi" w:eastAsia="Calibri" w:hAnsiTheme="majorHAnsi" w:cstheme="majorHAnsi"/>
          <w:sz w:val="22"/>
          <w:szCs w:val="22"/>
        </w:rPr>
        <w:t xml:space="preserve"> das inscrições encaminhadas à F</w:t>
      </w:r>
      <w:r w:rsidR="00A8460F" w:rsidRPr="00573A24">
        <w:rPr>
          <w:rFonts w:asciiTheme="majorHAnsi" w:eastAsia="Calibri" w:hAnsiTheme="majorHAnsi" w:cstheme="majorHAnsi"/>
          <w:sz w:val="22"/>
          <w:szCs w:val="22"/>
        </w:rPr>
        <w:t xml:space="preserve">ase de Seleção, com a relação nominal dos </w:t>
      </w:r>
      <w:r w:rsidR="00A8460F">
        <w:rPr>
          <w:rFonts w:asciiTheme="majorHAnsi" w:eastAsia="Calibri" w:hAnsiTheme="majorHAnsi" w:cstheme="majorHAnsi"/>
          <w:sz w:val="22"/>
          <w:szCs w:val="22"/>
        </w:rPr>
        <w:t>candidatos</w:t>
      </w:r>
      <w:r w:rsidR="00A8460F" w:rsidRPr="00573A24">
        <w:rPr>
          <w:rFonts w:asciiTheme="majorHAnsi" w:eastAsia="Calibri" w:hAnsiTheme="majorHAnsi" w:cstheme="majorHAnsi"/>
          <w:sz w:val="22"/>
          <w:szCs w:val="22"/>
        </w:rPr>
        <w:t xml:space="preserve"> e a pontuação de Classificação referente a cada um deles.</w:t>
      </w:r>
    </w:p>
    <w:p w14:paraId="4984E2E0" w14:textId="6BC637D8" w:rsidR="008663BA" w:rsidRPr="00573A24" w:rsidRDefault="008663BA"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10.11. </w:t>
      </w:r>
      <w:r w:rsidR="007366C1" w:rsidRPr="00573A24">
        <w:rPr>
          <w:rFonts w:asciiTheme="majorHAnsi" w:hAnsiTheme="majorHAnsi" w:cstheme="majorHAnsi"/>
          <w:iCs/>
          <w:sz w:val="22"/>
          <w:szCs w:val="22"/>
        </w:rPr>
        <w:t xml:space="preserve">Ao </w:t>
      </w:r>
      <w:r w:rsidR="00C33ADE">
        <w:rPr>
          <w:rFonts w:asciiTheme="majorHAnsi" w:hAnsiTheme="majorHAnsi" w:cstheme="majorHAnsi"/>
          <w:iCs/>
          <w:sz w:val="22"/>
          <w:szCs w:val="22"/>
        </w:rPr>
        <w:t>CANDIDATO</w:t>
      </w:r>
      <w:r w:rsidR="007366C1" w:rsidRPr="00573A24">
        <w:rPr>
          <w:rFonts w:asciiTheme="majorHAnsi" w:hAnsiTheme="majorHAnsi" w:cstheme="majorHAnsi"/>
          <w:iCs/>
          <w:sz w:val="22"/>
          <w:szCs w:val="22"/>
        </w:rPr>
        <w:t xml:space="preserve"> caberá pedido de re</w:t>
      </w:r>
      <w:r w:rsidR="008A0285">
        <w:rPr>
          <w:rFonts w:asciiTheme="majorHAnsi" w:hAnsiTheme="majorHAnsi" w:cstheme="majorHAnsi"/>
          <w:iCs/>
          <w:sz w:val="22"/>
          <w:szCs w:val="22"/>
        </w:rPr>
        <w:t>c</w:t>
      </w:r>
      <w:r w:rsidR="00D549C0">
        <w:rPr>
          <w:rFonts w:asciiTheme="majorHAnsi" w:hAnsiTheme="majorHAnsi" w:cstheme="majorHAnsi"/>
          <w:iCs/>
          <w:sz w:val="22"/>
          <w:szCs w:val="22"/>
        </w:rPr>
        <w:t>onsideração</w:t>
      </w:r>
      <w:r w:rsidR="007366C1" w:rsidRPr="00573A24">
        <w:rPr>
          <w:rFonts w:asciiTheme="majorHAnsi" w:hAnsiTheme="majorHAnsi" w:cstheme="majorHAnsi"/>
          <w:iCs/>
          <w:sz w:val="22"/>
          <w:szCs w:val="22"/>
        </w:rPr>
        <w:t xml:space="preserve"> à Comissão de </w:t>
      </w:r>
      <w:r w:rsidR="007B2153">
        <w:rPr>
          <w:rFonts w:asciiTheme="majorHAnsi" w:hAnsiTheme="majorHAnsi" w:cstheme="majorHAnsi"/>
          <w:iCs/>
          <w:sz w:val="22"/>
          <w:szCs w:val="22"/>
        </w:rPr>
        <w:t>Avaliação</w:t>
      </w:r>
      <w:r w:rsidR="007366C1" w:rsidRPr="00573A24">
        <w:rPr>
          <w:rFonts w:asciiTheme="majorHAnsi" w:hAnsiTheme="majorHAnsi" w:cstheme="majorHAnsi"/>
          <w:iCs/>
          <w:sz w:val="22"/>
          <w:szCs w:val="22"/>
        </w:rPr>
        <w:t xml:space="preserve">, no </w:t>
      </w:r>
      <w:r w:rsidR="007366C1" w:rsidRPr="003E13D3">
        <w:rPr>
          <w:rFonts w:asciiTheme="majorHAnsi" w:hAnsiTheme="majorHAnsi" w:cstheme="majorHAnsi"/>
          <w:iCs/>
          <w:sz w:val="22"/>
          <w:szCs w:val="22"/>
        </w:rPr>
        <w:t>prazo de 0</w:t>
      </w:r>
      <w:r w:rsidR="009E117B" w:rsidRPr="003E13D3">
        <w:rPr>
          <w:rFonts w:asciiTheme="majorHAnsi" w:hAnsiTheme="majorHAnsi" w:cstheme="majorHAnsi"/>
          <w:iCs/>
          <w:sz w:val="22"/>
          <w:szCs w:val="22"/>
        </w:rPr>
        <w:t>3</w:t>
      </w:r>
      <w:r w:rsidR="007366C1" w:rsidRPr="003E13D3">
        <w:rPr>
          <w:rFonts w:asciiTheme="majorHAnsi" w:hAnsiTheme="majorHAnsi" w:cstheme="majorHAnsi"/>
          <w:iCs/>
          <w:sz w:val="22"/>
          <w:szCs w:val="22"/>
        </w:rPr>
        <w:t xml:space="preserve"> (</w:t>
      </w:r>
      <w:r w:rsidR="009E117B" w:rsidRPr="003E13D3">
        <w:rPr>
          <w:rFonts w:asciiTheme="majorHAnsi" w:hAnsiTheme="majorHAnsi" w:cstheme="majorHAnsi"/>
          <w:iCs/>
          <w:sz w:val="22"/>
          <w:szCs w:val="22"/>
        </w:rPr>
        <w:t>três</w:t>
      </w:r>
      <w:r w:rsidR="007366C1" w:rsidRPr="003E13D3">
        <w:rPr>
          <w:rFonts w:asciiTheme="majorHAnsi" w:hAnsiTheme="majorHAnsi" w:cstheme="majorHAnsi"/>
          <w:iCs/>
          <w:sz w:val="22"/>
          <w:szCs w:val="22"/>
        </w:rPr>
        <w:t xml:space="preserve">) dias </w:t>
      </w:r>
      <w:r w:rsidR="00C0306A">
        <w:rPr>
          <w:rFonts w:asciiTheme="majorHAnsi" w:hAnsiTheme="majorHAnsi" w:cstheme="majorHAnsi"/>
          <w:iCs/>
          <w:sz w:val="22"/>
          <w:szCs w:val="22"/>
        </w:rPr>
        <w:t>úteis</w:t>
      </w:r>
      <w:r w:rsidR="007366C1" w:rsidRPr="00573A24">
        <w:rPr>
          <w:rFonts w:asciiTheme="majorHAnsi" w:hAnsiTheme="majorHAnsi" w:cstheme="majorHAnsi"/>
          <w:iCs/>
          <w:sz w:val="22"/>
          <w:szCs w:val="22"/>
        </w:rPr>
        <w:t xml:space="preserve"> contados a partir da data de publicação do resultado da </w:t>
      </w:r>
      <w:r w:rsidR="009F4479">
        <w:rPr>
          <w:rFonts w:asciiTheme="majorHAnsi" w:hAnsiTheme="majorHAnsi" w:cstheme="majorHAnsi"/>
          <w:iCs/>
          <w:sz w:val="22"/>
          <w:szCs w:val="22"/>
        </w:rPr>
        <w:t>Fase de C</w:t>
      </w:r>
      <w:r w:rsidR="007366C1" w:rsidRPr="00573A24">
        <w:rPr>
          <w:rFonts w:asciiTheme="majorHAnsi" w:hAnsiTheme="majorHAnsi" w:cstheme="majorHAnsi"/>
          <w:iCs/>
          <w:sz w:val="22"/>
          <w:szCs w:val="22"/>
        </w:rPr>
        <w:t>lassificação</w:t>
      </w:r>
      <w:r w:rsidR="00C0306A">
        <w:rPr>
          <w:rFonts w:asciiTheme="majorHAnsi" w:hAnsiTheme="majorHAnsi" w:cstheme="majorHAnsi"/>
          <w:iCs/>
          <w:sz w:val="22"/>
          <w:szCs w:val="22"/>
        </w:rPr>
        <w:t>,</w:t>
      </w:r>
      <w:r w:rsidR="007366C1" w:rsidRPr="00573A24">
        <w:rPr>
          <w:rFonts w:asciiTheme="majorHAnsi" w:hAnsiTheme="majorHAnsi" w:cstheme="majorHAnsi"/>
          <w:iCs/>
          <w:sz w:val="22"/>
          <w:szCs w:val="22"/>
        </w:rPr>
        <w:t xml:space="preserve"> mediante</w:t>
      </w:r>
      <w:r w:rsidR="00C0306A">
        <w:rPr>
          <w:rFonts w:asciiTheme="majorHAnsi" w:hAnsiTheme="majorHAnsi" w:cstheme="majorHAnsi"/>
          <w:iCs/>
          <w:sz w:val="22"/>
          <w:szCs w:val="22"/>
        </w:rPr>
        <w:t xml:space="preserve"> apresentação de justificativa</w:t>
      </w:r>
      <w:r w:rsidR="00DF36D4" w:rsidRPr="00573A24">
        <w:rPr>
          <w:rFonts w:asciiTheme="majorHAnsi" w:hAnsiTheme="majorHAnsi" w:cstheme="majorHAnsi"/>
          <w:iCs/>
          <w:sz w:val="22"/>
          <w:szCs w:val="22"/>
        </w:rPr>
        <w:t>,</w:t>
      </w:r>
      <w:r w:rsidR="007366C1" w:rsidRPr="00573A24">
        <w:rPr>
          <w:rFonts w:asciiTheme="majorHAnsi" w:hAnsiTheme="majorHAnsi" w:cstheme="majorHAnsi"/>
          <w:iCs/>
          <w:sz w:val="22"/>
          <w:szCs w:val="22"/>
        </w:rPr>
        <w:t xml:space="preserve"> devendo obrigatoriamente adotar </w:t>
      </w:r>
      <w:r w:rsidR="00D549C0">
        <w:rPr>
          <w:rFonts w:asciiTheme="majorHAnsi" w:hAnsiTheme="majorHAnsi" w:cstheme="majorHAnsi"/>
          <w:iCs/>
          <w:sz w:val="22"/>
          <w:szCs w:val="22"/>
        </w:rPr>
        <w:t>Modelo de Reconsideração</w:t>
      </w:r>
      <w:r w:rsidR="007366C1" w:rsidRPr="00573A24">
        <w:rPr>
          <w:rFonts w:asciiTheme="majorHAnsi" w:hAnsiTheme="majorHAnsi" w:cstheme="majorHAnsi"/>
          <w:iCs/>
          <w:sz w:val="22"/>
          <w:szCs w:val="22"/>
        </w:rPr>
        <w:t xml:space="preserve"> (</w:t>
      </w:r>
      <w:r w:rsidR="007A230A">
        <w:rPr>
          <w:rFonts w:asciiTheme="majorHAnsi" w:hAnsiTheme="majorHAnsi" w:cstheme="majorHAnsi"/>
          <w:iCs/>
          <w:sz w:val="22"/>
          <w:szCs w:val="22"/>
        </w:rPr>
        <w:t>A</w:t>
      </w:r>
      <w:r w:rsidR="007366C1" w:rsidRPr="00573A24">
        <w:rPr>
          <w:rFonts w:asciiTheme="majorHAnsi" w:hAnsiTheme="majorHAnsi" w:cstheme="majorHAnsi"/>
          <w:iCs/>
          <w:sz w:val="22"/>
          <w:szCs w:val="22"/>
        </w:rPr>
        <w:t xml:space="preserve">nexo </w:t>
      </w:r>
      <w:r w:rsidR="008A0285">
        <w:rPr>
          <w:rFonts w:asciiTheme="majorHAnsi" w:hAnsiTheme="majorHAnsi" w:cstheme="majorHAnsi"/>
          <w:iCs/>
          <w:sz w:val="22"/>
          <w:szCs w:val="22"/>
        </w:rPr>
        <w:t>06</w:t>
      </w:r>
      <w:r w:rsidR="007366C1" w:rsidRPr="00573A24">
        <w:rPr>
          <w:rFonts w:asciiTheme="majorHAnsi" w:hAnsiTheme="majorHAnsi" w:cstheme="majorHAnsi"/>
          <w:iCs/>
          <w:sz w:val="22"/>
          <w:szCs w:val="22"/>
        </w:rPr>
        <w:t>).</w:t>
      </w:r>
    </w:p>
    <w:p w14:paraId="3B03264E" w14:textId="25DEE5E1" w:rsidR="008663BA" w:rsidRPr="00573A24" w:rsidRDefault="008663BA"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10.12. </w:t>
      </w:r>
      <w:r w:rsidR="007366C1" w:rsidRPr="00573A24">
        <w:rPr>
          <w:rFonts w:asciiTheme="majorHAnsi" w:hAnsiTheme="majorHAnsi" w:cstheme="majorHAnsi"/>
          <w:iCs/>
          <w:sz w:val="22"/>
          <w:szCs w:val="22"/>
        </w:rPr>
        <w:t>O pedido de r</w:t>
      </w:r>
      <w:r w:rsidR="00D549C0">
        <w:rPr>
          <w:rFonts w:asciiTheme="majorHAnsi" w:hAnsiTheme="majorHAnsi" w:cstheme="majorHAnsi"/>
          <w:iCs/>
          <w:sz w:val="22"/>
          <w:szCs w:val="22"/>
        </w:rPr>
        <w:t>econsideração</w:t>
      </w:r>
      <w:r w:rsidR="007366C1" w:rsidRPr="00573A24">
        <w:rPr>
          <w:rFonts w:asciiTheme="majorHAnsi" w:hAnsiTheme="majorHAnsi" w:cstheme="majorHAnsi"/>
          <w:iCs/>
          <w:sz w:val="22"/>
          <w:szCs w:val="22"/>
        </w:rPr>
        <w:t xml:space="preserve"> que não trouxer expressa a devida justificativa será indeferido.</w:t>
      </w:r>
    </w:p>
    <w:p w14:paraId="5F2AF226" w14:textId="669532C6" w:rsidR="008663BA" w:rsidRPr="00573A24" w:rsidRDefault="008663BA" w:rsidP="00A2647C">
      <w:pPr>
        <w:spacing w:line="360" w:lineRule="auto"/>
        <w:jc w:val="both"/>
        <w:rPr>
          <w:rFonts w:asciiTheme="majorHAnsi" w:hAnsiTheme="majorHAnsi" w:cstheme="majorHAnsi"/>
          <w:iCs/>
          <w:sz w:val="22"/>
          <w:szCs w:val="22"/>
        </w:rPr>
      </w:pPr>
      <w:r w:rsidRPr="00573A24">
        <w:rPr>
          <w:rFonts w:asciiTheme="majorHAnsi" w:eastAsia="Calibri" w:hAnsiTheme="majorHAnsi" w:cstheme="majorHAnsi"/>
          <w:sz w:val="22"/>
          <w:szCs w:val="22"/>
        </w:rPr>
        <w:t>10.</w:t>
      </w:r>
      <w:r w:rsidRPr="00573A24">
        <w:rPr>
          <w:rFonts w:asciiTheme="majorHAnsi" w:hAnsiTheme="majorHAnsi" w:cstheme="majorHAnsi"/>
          <w:iCs/>
          <w:sz w:val="22"/>
          <w:szCs w:val="22"/>
        </w:rPr>
        <w:t xml:space="preserve">13. </w:t>
      </w:r>
      <w:r w:rsidR="007366C1" w:rsidRPr="00573A24">
        <w:rPr>
          <w:rFonts w:asciiTheme="majorHAnsi" w:hAnsiTheme="majorHAnsi" w:cstheme="majorHAnsi"/>
          <w:iCs/>
          <w:sz w:val="22"/>
          <w:szCs w:val="22"/>
        </w:rPr>
        <w:t xml:space="preserve">A Comissão de </w:t>
      </w:r>
      <w:r w:rsidR="007B2153">
        <w:rPr>
          <w:rFonts w:asciiTheme="majorHAnsi" w:hAnsiTheme="majorHAnsi" w:cstheme="majorHAnsi"/>
          <w:iCs/>
          <w:sz w:val="22"/>
          <w:szCs w:val="22"/>
        </w:rPr>
        <w:t>Avaliação</w:t>
      </w:r>
      <w:r w:rsidR="007366C1" w:rsidRPr="00573A24">
        <w:rPr>
          <w:rFonts w:asciiTheme="majorHAnsi" w:hAnsiTheme="majorHAnsi" w:cstheme="majorHAnsi"/>
          <w:iCs/>
          <w:sz w:val="22"/>
          <w:szCs w:val="22"/>
        </w:rPr>
        <w:t xml:space="preserve"> designará, entre seus membros, aqueles que farão o julgamento dos pedidos de </w:t>
      </w:r>
      <w:r w:rsidR="008A0285">
        <w:rPr>
          <w:rFonts w:asciiTheme="majorHAnsi" w:hAnsiTheme="majorHAnsi" w:cstheme="majorHAnsi"/>
          <w:iCs/>
          <w:sz w:val="22"/>
          <w:szCs w:val="22"/>
        </w:rPr>
        <w:t>rec</w:t>
      </w:r>
      <w:r w:rsidR="00D549C0">
        <w:rPr>
          <w:rFonts w:asciiTheme="majorHAnsi" w:hAnsiTheme="majorHAnsi" w:cstheme="majorHAnsi"/>
          <w:iCs/>
          <w:sz w:val="22"/>
          <w:szCs w:val="22"/>
        </w:rPr>
        <w:t>onsideração</w:t>
      </w:r>
      <w:r w:rsidR="007366C1" w:rsidRPr="00573A24">
        <w:rPr>
          <w:rFonts w:asciiTheme="majorHAnsi" w:hAnsiTheme="majorHAnsi" w:cstheme="majorHAnsi"/>
          <w:iCs/>
          <w:sz w:val="22"/>
          <w:szCs w:val="22"/>
        </w:rPr>
        <w:t xml:space="preserve"> e, caso sejam procedentes, a reavaliação.</w:t>
      </w:r>
    </w:p>
    <w:p w14:paraId="415C0870" w14:textId="60172FEB" w:rsidR="007366C1" w:rsidRPr="00573A24" w:rsidRDefault="008663BA" w:rsidP="00A2647C">
      <w:pPr>
        <w:spacing w:line="360" w:lineRule="auto"/>
        <w:jc w:val="both"/>
        <w:rPr>
          <w:rFonts w:asciiTheme="majorHAnsi" w:hAnsiTheme="majorHAnsi" w:cstheme="majorHAnsi"/>
          <w:iCs/>
          <w:sz w:val="22"/>
          <w:szCs w:val="22"/>
        </w:rPr>
      </w:pPr>
      <w:r w:rsidRPr="00573A24">
        <w:rPr>
          <w:rFonts w:asciiTheme="majorHAnsi" w:eastAsia="Calibri" w:hAnsiTheme="majorHAnsi" w:cstheme="majorHAnsi"/>
          <w:sz w:val="22"/>
          <w:szCs w:val="22"/>
        </w:rPr>
        <w:t>10.</w:t>
      </w:r>
      <w:r w:rsidRPr="00573A24">
        <w:rPr>
          <w:rFonts w:asciiTheme="majorHAnsi" w:hAnsiTheme="majorHAnsi" w:cstheme="majorHAnsi"/>
          <w:iCs/>
          <w:sz w:val="22"/>
          <w:szCs w:val="22"/>
        </w:rPr>
        <w:t xml:space="preserve">14. </w:t>
      </w:r>
      <w:r w:rsidR="007366C1" w:rsidRPr="00573A24">
        <w:rPr>
          <w:rFonts w:asciiTheme="majorHAnsi" w:hAnsiTheme="majorHAnsi" w:cstheme="majorHAnsi"/>
          <w:iCs/>
          <w:sz w:val="22"/>
          <w:szCs w:val="22"/>
        </w:rPr>
        <w:t>Após analisados os pedidos de r</w:t>
      </w:r>
      <w:r w:rsidR="008A0285">
        <w:rPr>
          <w:rFonts w:asciiTheme="majorHAnsi" w:hAnsiTheme="majorHAnsi" w:cstheme="majorHAnsi"/>
          <w:iCs/>
          <w:sz w:val="22"/>
          <w:szCs w:val="22"/>
        </w:rPr>
        <w:t>ec</w:t>
      </w:r>
      <w:r w:rsidR="00D549C0">
        <w:rPr>
          <w:rFonts w:asciiTheme="majorHAnsi" w:hAnsiTheme="majorHAnsi" w:cstheme="majorHAnsi"/>
          <w:iCs/>
          <w:sz w:val="22"/>
          <w:szCs w:val="22"/>
        </w:rPr>
        <w:t>onsideração</w:t>
      </w:r>
      <w:r w:rsidR="007366C1" w:rsidRPr="00573A24">
        <w:rPr>
          <w:rFonts w:asciiTheme="majorHAnsi" w:hAnsiTheme="majorHAnsi" w:cstheme="majorHAnsi"/>
          <w:iCs/>
          <w:sz w:val="22"/>
          <w:szCs w:val="22"/>
        </w:rPr>
        <w:t>, a FAN publicará no</w:t>
      </w:r>
      <w:r w:rsidR="008A0285">
        <w:rPr>
          <w:rFonts w:asciiTheme="majorHAnsi" w:hAnsiTheme="majorHAnsi" w:cstheme="majorHAnsi"/>
          <w:iCs/>
          <w:sz w:val="22"/>
          <w:szCs w:val="22"/>
        </w:rPr>
        <w:t xml:space="preserve"> Diário Oficial do Município e no</w:t>
      </w:r>
      <w:r w:rsidR="007366C1" w:rsidRPr="00573A24">
        <w:rPr>
          <w:rFonts w:asciiTheme="majorHAnsi" w:hAnsiTheme="majorHAnsi" w:cstheme="majorHAnsi"/>
          <w:iCs/>
          <w:sz w:val="22"/>
          <w:szCs w:val="22"/>
        </w:rPr>
        <w:t xml:space="preserve"> site </w:t>
      </w:r>
      <w:r w:rsidR="007366C1" w:rsidRPr="00863A9D">
        <w:rPr>
          <w:rFonts w:asciiTheme="majorHAnsi" w:hAnsiTheme="majorHAnsi" w:cstheme="majorHAnsi"/>
          <w:iCs/>
          <w:sz w:val="22"/>
          <w:szCs w:val="22"/>
          <w:u w:val="single"/>
        </w:rPr>
        <w:t>www.culturaniteroi.com.br</w:t>
      </w:r>
      <w:r w:rsidR="007366C1" w:rsidRPr="00573A24">
        <w:rPr>
          <w:rFonts w:asciiTheme="majorHAnsi" w:hAnsiTheme="majorHAnsi" w:cstheme="majorHAnsi"/>
          <w:iCs/>
          <w:sz w:val="22"/>
          <w:szCs w:val="22"/>
        </w:rPr>
        <w:t xml:space="preserve"> o resultado dos mesmos e a homologação do resultado final </w:t>
      </w:r>
      <w:r w:rsidR="008A0285">
        <w:rPr>
          <w:rFonts w:asciiTheme="majorHAnsi" w:hAnsiTheme="majorHAnsi" w:cstheme="majorHAnsi"/>
          <w:iCs/>
          <w:sz w:val="22"/>
          <w:szCs w:val="22"/>
        </w:rPr>
        <w:t>da Fase de Classificação</w:t>
      </w:r>
      <w:r w:rsidR="007366C1" w:rsidRPr="00573A24">
        <w:rPr>
          <w:rFonts w:asciiTheme="majorHAnsi" w:hAnsiTheme="majorHAnsi" w:cstheme="majorHAnsi"/>
          <w:iCs/>
          <w:sz w:val="22"/>
          <w:szCs w:val="22"/>
        </w:rPr>
        <w:t xml:space="preserve">, </w:t>
      </w:r>
      <w:r w:rsidR="007A230A">
        <w:rPr>
          <w:rFonts w:asciiTheme="majorHAnsi" w:hAnsiTheme="majorHAnsi" w:cstheme="majorHAnsi"/>
          <w:iCs/>
          <w:sz w:val="22"/>
          <w:szCs w:val="22"/>
        </w:rPr>
        <w:t>a</w:t>
      </w:r>
      <w:r w:rsidR="007366C1" w:rsidRPr="00573A24">
        <w:rPr>
          <w:rFonts w:asciiTheme="majorHAnsi" w:hAnsiTheme="majorHAnsi" w:cstheme="majorHAnsi"/>
          <w:iCs/>
          <w:sz w:val="22"/>
          <w:szCs w:val="22"/>
        </w:rPr>
        <w:t>o qual não caberá pedido de reavaliação.</w:t>
      </w:r>
    </w:p>
    <w:p w14:paraId="02BC9A57" w14:textId="77777777" w:rsidR="007366C1" w:rsidRPr="00573A24" w:rsidRDefault="007366C1" w:rsidP="00A2647C">
      <w:pPr>
        <w:spacing w:line="276" w:lineRule="auto"/>
        <w:rPr>
          <w:rFonts w:asciiTheme="majorHAnsi" w:hAnsiTheme="majorHAnsi" w:cstheme="majorHAnsi"/>
          <w:sz w:val="22"/>
          <w:szCs w:val="22"/>
          <w:highlight w:val="magenta"/>
        </w:rPr>
      </w:pPr>
    </w:p>
    <w:p w14:paraId="67E2315A" w14:textId="39CC878D" w:rsidR="00DA4C26" w:rsidRPr="00573A24" w:rsidRDefault="0057494C" w:rsidP="003E13D3">
      <w:pPr>
        <w:pStyle w:val="PargrafodaLista"/>
        <w:numPr>
          <w:ilvl w:val="0"/>
          <w:numId w:val="16"/>
        </w:numPr>
        <w:spacing w:line="360" w:lineRule="auto"/>
        <w:ind w:left="0" w:firstLine="0"/>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lastRenderedPageBreak/>
        <w:t>DA SELEÇÃO</w:t>
      </w:r>
    </w:p>
    <w:p w14:paraId="303F1FD6" w14:textId="77777777" w:rsidR="00D91796" w:rsidRPr="00573A24" w:rsidRDefault="0057494C"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11.1. A Fase de Seleção é composta por duas etapas: etapa de escuta e reunião de apreciação coletiva. </w:t>
      </w:r>
    </w:p>
    <w:p w14:paraId="00B51B7B" w14:textId="64316035" w:rsidR="00D91796" w:rsidRPr="007A230A" w:rsidRDefault="0057494C"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11.2. A etapa de escuta consiste em encontro presencial entre membros da Comissão de </w:t>
      </w:r>
      <w:r w:rsidR="007B2153">
        <w:rPr>
          <w:rFonts w:asciiTheme="majorHAnsi" w:eastAsia="Calibri" w:hAnsiTheme="majorHAnsi" w:cstheme="majorHAnsi"/>
          <w:sz w:val="22"/>
          <w:szCs w:val="22"/>
        </w:rPr>
        <w:t>Avaliação</w:t>
      </w:r>
      <w:r w:rsidRPr="00573A24">
        <w:rPr>
          <w:rFonts w:asciiTheme="majorHAnsi" w:eastAsia="Calibri" w:hAnsiTheme="majorHAnsi" w:cstheme="majorHAnsi"/>
          <w:sz w:val="22"/>
          <w:szCs w:val="22"/>
        </w:rPr>
        <w:t xml:space="preserve"> e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das AÇÕES LOCAIS. Na ocasião, os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poderão relatar oralmente de </w:t>
      </w:r>
      <w:r w:rsidRPr="007A230A">
        <w:rPr>
          <w:rFonts w:asciiTheme="majorHAnsi" w:eastAsia="Calibri" w:hAnsiTheme="majorHAnsi" w:cstheme="majorHAnsi"/>
          <w:sz w:val="22"/>
          <w:szCs w:val="22"/>
        </w:rPr>
        <w:t xml:space="preserve">que maneira as ações são realizadas e o impacto local que elas geram. </w:t>
      </w:r>
    </w:p>
    <w:p w14:paraId="1A328F2B" w14:textId="08445E25" w:rsidR="00BB5ECA" w:rsidRPr="007A230A" w:rsidRDefault="0057494C" w:rsidP="00A2647C">
      <w:pPr>
        <w:pBdr>
          <w:top w:val="nil"/>
          <w:left w:val="nil"/>
          <w:bottom w:val="nil"/>
          <w:right w:val="nil"/>
          <w:between w:val="nil"/>
        </w:pBdr>
        <w:spacing w:line="360" w:lineRule="auto"/>
        <w:jc w:val="both"/>
        <w:rPr>
          <w:rFonts w:asciiTheme="majorHAnsi" w:eastAsia="Calibri" w:hAnsiTheme="majorHAnsi" w:cstheme="majorHAnsi"/>
          <w:b/>
          <w:sz w:val="22"/>
          <w:szCs w:val="22"/>
        </w:rPr>
      </w:pPr>
      <w:r w:rsidRPr="007A230A">
        <w:rPr>
          <w:rFonts w:asciiTheme="majorHAnsi" w:eastAsia="Calibri" w:hAnsiTheme="majorHAnsi" w:cstheme="majorHAnsi"/>
          <w:sz w:val="22"/>
          <w:szCs w:val="22"/>
        </w:rPr>
        <w:t>11.</w:t>
      </w:r>
      <w:r w:rsidR="00424859" w:rsidRPr="007A230A">
        <w:rPr>
          <w:rFonts w:asciiTheme="majorHAnsi" w:eastAsia="Calibri" w:hAnsiTheme="majorHAnsi" w:cstheme="majorHAnsi"/>
          <w:sz w:val="22"/>
          <w:szCs w:val="22"/>
        </w:rPr>
        <w:t>3</w:t>
      </w:r>
      <w:r w:rsidRPr="007A230A">
        <w:rPr>
          <w:rFonts w:asciiTheme="majorHAnsi" w:eastAsia="Calibri" w:hAnsiTheme="majorHAnsi" w:cstheme="majorHAnsi"/>
          <w:sz w:val="22"/>
          <w:szCs w:val="22"/>
        </w:rPr>
        <w:t>. Participarão da etapa de escuta no mínimo 40 (</w:t>
      </w:r>
      <w:r w:rsidR="006118E9" w:rsidRPr="007A230A">
        <w:rPr>
          <w:rFonts w:asciiTheme="majorHAnsi" w:eastAsia="Calibri" w:hAnsiTheme="majorHAnsi" w:cstheme="majorHAnsi"/>
          <w:sz w:val="22"/>
          <w:szCs w:val="22"/>
        </w:rPr>
        <w:t>quarenta</w:t>
      </w:r>
      <w:r w:rsidRPr="007A230A">
        <w:rPr>
          <w:rFonts w:asciiTheme="majorHAnsi" w:eastAsia="Calibri" w:hAnsiTheme="majorHAnsi" w:cstheme="majorHAnsi"/>
          <w:sz w:val="22"/>
          <w:szCs w:val="22"/>
        </w:rPr>
        <w:t>) AÇÕES LOCAIS</w:t>
      </w:r>
      <w:r w:rsidR="008A0285">
        <w:rPr>
          <w:rFonts w:asciiTheme="majorHAnsi" w:eastAsia="Calibri" w:hAnsiTheme="majorHAnsi" w:cstheme="majorHAnsi"/>
          <w:sz w:val="22"/>
          <w:szCs w:val="22"/>
        </w:rPr>
        <w:t xml:space="preserve"> classificadas, s</w:t>
      </w:r>
      <w:r w:rsidRPr="007A230A">
        <w:rPr>
          <w:rFonts w:asciiTheme="majorHAnsi" w:eastAsia="Calibri" w:hAnsiTheme="majorHAnsi" w:cstheme="majorHAnsi"/>
          <w:sz w:val="22"/>
          <w:szCs w:val="22"/>
        </w:rPr>
        <w:t>endo elas</w:t>
      </w:r>
      <w:r w:rsidR="009E117B" w:rsidRPr="007A230A">
        <w:rPr>
          <w:rFonts w:asciiTheme="majorHAnsi" w:eastAsia="Calibri" w:hAnsiTheme="majorHAnsi" w:cstheme="majorHAnsi"/>
          <w:sz w:val="22"/>
          <w:szCs w:val="22"/>
        </w:rPr>
        <w:t>:</w:t>
      </w:r>
      <w:r w:rsidR="00BB5ECA" w:rsidRPr="007A230A">
        <w:rPr>
          <w:rFonts w:asciiTheme="majorHAnsi" w:eastAsia="Calibri" w:hAnsiTheme="majorHAnsi" w:cstheme="majorHAnsi"/>
          <w:sz w:val="22"/>
          <w:szCs w:val="22"/>
        </w:rPr>
        <w:t xml:space="preserve"> </w:t>
      </w:r>
      <w:r w:rsidR="001D6D29">
        <w:rPr>
          <w:rFonts w:asciiTheme="majorHAnsi" w:eastAsia="Calibri" w:hAnsiTheme="majorHAnsi" w:cstheme="majorHAnsi"/>
          <w:sz w:val="22"/>
          <w:szCs w:val="22"/>
        </w:rPr>
        <w:t xml:space="preserve">as </w:t>
      </w:r>
      <w:r w:rsidRPr="007A230A">
        <w:rPr>
          <w:rFonts w:asciiTheme="majorHAnsi" w:eastAsia="Calibri" w:hAnsiTheme="majorHAnsi" w:cstheme="majorHAnsi"/>
          <w:sz w:val="22"/>
          <w:szCs w:val="22"/>
        </w:rPr>
        <w:t xml:space="preserve">20 (vinte) AÇÕES LOCAIS mais bem </w:t>
      </w:r>
      <w:r w:rsidR="00BB5ECA" w:rsidRPr="007A230A">
        <w:rPr>
          <w:rFonts w:asciiTheme="majorHAnsi" w:eastAsia="Calibri" w:hAnsiTheme="majorHAnsi" w:cstheme="majorHAnsi"/>
          <w:sz w:val="22"/>
          <w:szCs w:val="22"/>
        </w:rPr>
        <w:t>pontuadas</w:t>
      </w:r>
      <w:r w:rsidRPr="007A230A">
        <w:rPr>
          <w:rFonts w:asciiTheme="majorHAnsi" w:eastAsia="Calibri" w:hAnsiTheme="majorHAnsi" w:cstheme="majorHAnsi"/>
          <w:sz w:val="22"/>
          <w:szCs w:val="22"/>
        </w:rPr>
        <w:t xml:space="preserve"> na categoria </w:t>
      </w:r>
      <w:r w:rsidRPr="007A230A">
        <w:rPr>
          <w:rFonts w:asciiTheme="majorHAnsi" w:eastAsia="Calibri" w:hAnsiTheme="majorHAnsi" w:cstheme="majorHAnsi"/>
          <w:b/>
          <w:sz w:val="22"/>
          <w:szCs w:val="22"/>
        </w:rPr>
        <w:t>Valorização da Matriz da Diversidade</w:t>
      </w:r>
      <w:r w:rsidR="007A230A" w:rsidRPr="007A230A">
        <w:rPr>
          <w:rFonts w:asciiTheme="majorHAnsi" w:eastAsia="Calibri" w:hAnsiTheme="majorHAnsi" w:cstheme="majorHAnsi"/>
          <w:b/>
          <w:sz w:val="22"/>
          <w:szCs w:val="22"/>
        </w:rPr>
        <w:t xml:space="preserve"> Cultural Brasileira</w:t>
      </w:r>
      <w:r w:rsidRPr="007A230A">
        <w:rPr>
          <w:rFonts w:asciiTheme="majorHAnsi" w:eastAsia="Calibri" w:hAnsiTheme="majorHAnsi" w:cstheme="majorHAnsi"/>
          <w:sz w:val="22"/>
          <w:szCs w:val="22"/>
        </w:rPr>
        <w:t xml:space="preserve"> e </w:t>
      </w:r>
      <w:r w:rsidR="001D6D29">
        <w:rPr>
          <w:rFonts w:asciiTheme="majorHAnsi" w:eastAsia="Calibri" w:hAnsiTheme="majorHAnsi" w:cstheme="majorHAnsi"/>
          <w:sz w:val="22"/>
          <w:szCs w:val="22"/>
        </w:rPr>
        <w:t>as</w:t>
      </w:r>
      <w:r w:rsidR="00BB5ECA" w:rsidRPr="007A230A">
        <w:rPr>
          <w:rFonts w:asciiTheme="majorHAnsi" w:eastAsia="Calibri" w:hAnsiTheme="majorHAnsi" w:cstheme="majorHAnsi"/>
          <w:sz w:val="22"/>
          <w:szCs w:val="22"/>
        </w:rPr>
        <w:t xml:space="preserve"> </w:t>
      </w:r>
      <w:r w:rsidRPr="007A230A">
        <w:rPr>
          <w:rFonts w:asciiTheme="majorHAnsi" w:eastAsia="Calibri" w:hAnsiTheme="majorHAnsi" w:cstheme="majorHAnsi"/>
          <w:sz w:val="22"/>
          <w:szCs w:val="22"/>
        </w:rPr>
        <w:t xml:space="preserve">20 (vinte) AÇÕES LOCAIS </w:t>
      </w:r>
      <w:r w:rsidR="00BB5ECA" w:rsidRPr="007A230A">
        <w:rPr>
          <w:rFonts w:asciiTheme="majorHAnsi" w:eastAsia="Calibri" w:hAnsiTheme="majorHAnsi" w:cstheme="majorHAnsi"/>
          <w:sz w:val="22"/>
          <w:szCs w:val="22"/>
        </w:rPr>
        <w:t>mais bem pontuadas</w:t>
      </w:r>
      <w:r w:rsidRPr="007A230A">
        <w:rPr>
          <w:rFonts w:asciiTheme="majorHAnsi" w:eastAsia="Calibri" w:hAnsiTheme="majorHAnsi" w:cstheme="majorHAnsi"/>
          <w:sz w:val="22"/>
          <w:szCs w:val="22"/>
        </w:rPr>
        <w:t xml:space="preserve"> na categoria </w:t>
      </w:r>
      <w:r w:rsidRPr="007A230A">
        <w:rPr>
          <w:rFonts w:asciiTheme="majorHAnsi" w:eastAsia="Calibri" w:hAnsiTheme="majorHAnsi" w:cstheme="majorHAnsi"/>
          <w:b/>
          <w:sz w:val="22"/>
          <w:szCs w:val="22"/>
        </w:rPr>
        <w:t xml:space="preserve">Promoção de uma Cultura de Direitos Humanos. </w:t>
      </w:r>
    </w:p>
    <w:p w14:paraId="3EEBDCC7" w14:textId="63181717" w:rsidR="00D91796" w:rsidRPr="00573A24" w:rsidRDefault="00BB5ECA"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7A230A">
        <w:rPr>
          <w:rFonts w:asciiTheme="majorHAnsi" w:eastAsia="Calibri" w:hAnsiTheme="majorHAnsi" w:cstheme="majorHAnsi"/>
          <w:sz w:val="22"/>
          <w:szCs w:val="22"/>
        </w:rPr>
        <w:t xml:space="preserve">11.3.1. </w:t>
      </w:r>
      <w:r w:rsidR="0057494C" w:rsidRPr="007A230A">
        <w:rPr>
          <w:rFonts w:asciiTheme="majorHAnsi" w:eastAsia="Calibri" w:hAnsiTheme="majorHAnsi" w:cstheme="majorHAnsi"/>
          <w:sz w:val="22"/>
          <w:szCs w:val="22"/>
        </w:rPr>
        <w:t>A FAN poderá aumentar o quantitativo de AÇÕES LOCAIS encaminhadas à etapa de escuta, de acordo</w:t>
      </w:r>
      <w:r w:rsidR="0057494C" w:rsidRPr="00573A24">
        <w:rPr>
          <w:rFonts w:asciiTheme="majorHAnsi" w:eastAsia="Calibri" w:hAnsiTheme="majorHAnsi" w:cstheme="majorHAnsi"/>
          <w:sz w:val="22"/>
          <w:szCs w:val="22"/>
        </w:rPr>
        <w:t xml:space="preserve"> com o número de propostas classificadas, obedecendo à ordem decrescente de classificação</w:t>
      </w:r>
      <w:r w:rsidR="00C32215" w:rsidRPr="00573A24">
        <w:rPr>
          <w:rFonts w:asciiTheme="majorHAnsi" w:eastAsia="Calibri" w:hAnsiTheme="majorHAnsi" w:cstheme="majorHAnsi"/>
          <w:sz w:val="22"/>
          <w:szCs w:val="22"/>
        </w:rPr>
        <w:t xml:space="preserve"> e aplicados os critérios de desempate</w:t>
      </w:r>
      <w:r w:rsidR="0057494C" w:rsidRPr="00573A24">
        <w:rPr>
          <w:rFonts w:asciiTheme="majorHAnsi" w:eastAsia="Calibri" w:hAnsiTheme="majorHAnsi" w:cstheme="majorHAnsi"/>
          <w:sz w:val="22"/>
          <w:szCs w:val="22"/>
        </w:rPr>
        <w:t>.</w:t>
      </w:r>
    </w:p>
    <w:p w14:paraId="7DE6B444" w14:textId="41FA9D7B" w:rsidR="00D91796" w:rsidRPr="00573A24" w:rsidRDefault="00573A24"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11.4</w:t>
      </w:r>
      <w:r w:rsidR="0057494C" w:rsidRPr="00573A24">
        <w:rPr>
          <w:rFonts w:asciiTheme="majorHAnsi" w:eastAsia="Calibri" w:hAnsiTheme="majorHAnsi" w:cstheme="majorHAnsi"/>
          <w:sz w:val="22"/>
          <w:szCs w:val="22"/>
        </w:rPr>
        <w:t xml:space="preserve">. A indicação de data, horário e local em que serão realizados os encontros presenciais da etapa de escuta será publicada no Diário Oficial do Município e no site </w:t>
      </w:r>
      <w:r w:rsidR="0057494C" w:rsidRPr="00863A9D">
        <w:rPr>
          <w:rFonts w:asciiTheme="majorHAnsi" w:eastAsia="Calibri" w:hAnsiTheme="majorHAnsi" w:cstheme="majorHAnsi"/>
          <w:sz w:val="22"/>
          <w:szCs w:val="22"/>
          <w:u w:val="single"/>
        </w:rPr>
        <w:t>www.culturaniteroi.com.br</w:t>
      </w:r>
      <w:r w:rsidR="0057494C" w:rsidRPr="00573A24">
        <w:rPr>
          <w:rFonts w:asciiTheme="majorHAnsi" w:eastAsia="Calibri" w:hAnsiTheme="majorHAnsi" w:cstheme="majorHAnsi"/>
          <w:sz w:val="22"/>
          <w:szCs w:val="22"/>
        </w:rPr>
        <w:t>.</w:t>
      </w:r>
    </w:p>
    <w:p w14:paraId="169E8E9D" w14:textId="0E14BFC1" w:rsidR="00D91796" w:rsidRPr="00573A24" w:rsidRDefault="00573A24"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11.5</w:t>
      </w:r>
      <w:r w:rsidR="0057494C" w:rsidRPr="00573A24">
        <w:rPr>
          <w:rFonts w:asciiTheme="majorHAnsi" w:eastAsia="Calibri" w:hAnsiTheme="majorHAnsi" w:cstheme="majorHAnsi"/>
          <w:sz w:val="22"/>
          <w:szCs w:val="22"/>
        </w:rPr>
        <w:t xml:space="preserve">. Nos encontros presenciais, cada </w:t>
      </w:r>
      <w:r w:rsidR="00AF1757">
        <w:rPr>
          <w:rFonts w:asciiTheme="majorHAnsi" w:eastAsia="Calibri" w:hAnsiTheme="majorHAnsi" w:cstheme="majorHAnsi"/>
          <w:sz w:val="22"/>
          <w:szCs w:val="22"/>
        </w:rPr>
        <w:t>AÇÃO LOCAL</w:t>
      </w:r>
      <w:r w:rsidR="0057494C" w:rsidRPr="00573A24">
        <w:rPr>
          <w:rFonts w:asciiTheme="majorHAnsi" w:eastAsia="Calibri" w:hAnsiTheme="majorHAnsi" w:cstheme="majorHAnsi"/>
          <w:sz w:val="22"/>
          <w:szCs w:val="22"/>
        </w:rPr>
        <w:t xml:space="preserve"> poderá ser representada por até 02 (duas) pessoas, sendo necessariamente 01 (uma) delas </w:t>
      </w:r>
      <w:r w:rsidR="007A230A">
        <w:rPr>
          <w:rFonts w:asciiTheme="majorHAnsi" w:eastAsia="Calibri" w:hAnsiTheme="majorHAnsi" w:cstheme="majorHAnsi"/>
          <w:sz w:val="22"/>
          <w:szCs w:val="22"/>
        </w:rPr>
        <w:t xml:space="preserve">o </w:t>
      </w:r>
      <w:r w:rsidR="00846AB1">
        <w:rPr>
          <w:rFonts w:asciiTheme="majorHAnsi" w:eastAsia="Calibri" w:hAnsiTheme="majorHAnsi" w:cstheme="majorHAnsi"/>
          <w:sz w:val="22"/>
          <w:szCs w:val="22"/>
        </w:rPr>
        <w:t>candidato</w:t>
      </w:r>
      <w:r w:rsidR="007A230A">
        <w:rPr>
          <w:rFonts w:asciiTheme="majorHAnsi" w:eastAsia="Calibri" w:hAnsiTheme="majorHAnsi" w:cstheme="majorHAnsi"/>
          <w:sz w:val="22"/>
          <w:szCs w:val="22"/>
        </w:rPr>
        <w:t>.</w:t>
      </w:r>
      <w:r w:rsidR="0057494C" w:rsidRPr="00573A24">
        <w:rPr>
          <w:rFonts w:asciiTheme="majorHAnsi" w:eastAsia="Calibri" w:hAnsiTheme="majorHAnsi" w:cstheme="majorHAnsi"/>
          <w:sz w:val="22"/>
          <w:szCs w:val="22"/>
        </w:rPr>
        <w:t xml:space="preserve"> </w:t>
      </w:r>
    </w:p>
    <w:p w14:paraId="5BD1E4E4" w14:textId="41DC76FA" w:rsidR="00D91796" w:rsidRPr="00573A24" w:rsidRDefault="00573A24"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11.5</w:t>
      </w:r>
      <w:r w:rsidR="0057494C" w:rsidRPr="00573A24">
        <w:rPr>
          <w:rFonts w:asciiTheme="majorHAnsi" w:eastAsia="Calibri" w:hAnsiTheme="majorHAnsi" w:cstheme="majorHAnsi"/>
          <w:sz w:val="22"/>
          <w:szCs w:val="22"/>
        </w:rPr>
        <w:t xml:space="preserve">.1. Caso </w:t>
      </w:r>
      <w:r w:rsidR="007A230A">
        <w:rPr>
          <w:rFonts w:asciiTheme="majorHAnsi" w:eastAsia="Calibri" w:hAnsiTheme="majorHAnsi" w:cstheme="majorHAnsi"/>
          <w:sz w:val="22"/>
          <w:szCs w:val="22"/>
        </w:rPr>
        <w:t xml:space="preserve">o </w:t>
      </w:r>
      <w:r w:rsidR="00846AB1">
        <w:rPr>
          <w:rFonts w:asciiTheme="majorHAnsi" w:eastAsia="Calibri" w:hAnsiTheme="majorHAnsi" w:cstheme="majorHAnsi"/>
          <w:sz w:val="22"/>
          <w:szCs w:val="22"/>
        </w:rPr>
        <w:t>candidato</w:t>
      </w:r>
      <w:r w:rsidR="007A230A">
        <w:rPr>
          <w:rFonts w:asciiTheme="majorHAnsi" w:eastAsia="Calibri" w:hAnsiTheme="majorHAnsi" w:cstheme="majorHAnsi"/>
          <w:sz w:val="22"/>
          <w:szCs w:val="22"/>
        </w:rPr>
        <w:t xml:space="preserve"> indicado no ato de inscrição</w:t>
      </w:r>
      <w:r w:rsidR="0057494C" w:rsidRPr="00573A24">
        <w:rPr>
          <w:rFonts w:asciiTheme="majorHAnsi" w:eastAsia="Calibri" w:hAnsiTheme="majorHAnsi" w:cstheme="majorHAnsi"/>
          <w:sz w:val="22"/>
          <w:szCs w:val="22"/>
        </w:rPr>
        <w:t xml:space="preserve"> encontre-se impossibilitado de comparecer na data e local agendados, poderá ser substituído, de</w:t>
      </w:r>
      <w:r w:rsidR="007A230A">
        <w:rPr>
          <w:rFonts w:asciiTheme="majorHAnsi" w:eastAsia="Calibri" w:hAnsiTheme="majorHAnsi" w:cstheme="majorHAnsi"/>
          <w:sz w:val="22"/>
          <w:szCs w:val="22"/>
        </w:rPr>
        <w:t>sde que o substituto apresente</w:t>
      </w:r>
      <w:r w:rsidR="001D6D29">
        <w:rPr>
          <w:rFonts w:asciiTheme="majorHAnsi" w:eastAsia="Calibri" w:hAnsiTheme="majorHAnsi" w:cstheme="majorHAnsi"/>
          <w:sz w:val="22"/>
          <w:szCs w:val="22"/>
        </w:rPr>
        <w:t>,</w:t>
      </w:r>
      <w:r w:rsidR="007A230A">
        <w:rPr>
          <w:rFonts w:asciiTheme="majorHAnsi" w:eastAsia="Calibri" w:hAnsiTheme="majorHAnsi" w:cstheme="majorHAnsi"/>
          <w:sz w:val="22"/>
          <w:szCs w:val="22"/>
        </w:rPr>
        <w:t xml:space="preserve"> </w:t>
      </w:r>
      <w:r w:rsidR="0057494C" w:rsidRPr="00573A24">
        <w:rPr>
          <w:rFonts w:asciiTheme="majorHAnsi" w:eastAsia="Calibri" w:hAnsiTheme="majorHAnsi" w:cstheme="majorHAnsi"/>
          <w:sz w:val="22"/>
          <w:szCs w:val="22"/>
        </w:rPr>
        <w:t xml:space="preserve">no encontro com a Comissão de </w:t>
      </w:r>
      <w:r w:rsidR="007B2153">
        <w:rPr>
          <w:rFonts w:asciiTheme="majorHAnsi" w:eastAsia="Calibri" w:hAnsiTheme="majorHAnsi" w:cstheme="majorHAnsi"/>
          <w:sz w:val="22"/>
          <w:szCs w:val="22"/>
        </w:rPr>
        <w:t>Avaliação</w:t>
      </w:r>
      <w:r w:rsidR="0057494C" w:rsidRPr="00573A24">
        <w:rPr>
          <w:rFonts w:asciiTheme="majorHAnsi" w:eastAsia="Calibri" w:hAnsiTheme="majorHAnsi" w:cstheme="majorHAnsi"/>
          <w:sz w:val="22"/>
          <w:szCs w:val="22"/>
        </w:rPr>
        <w:t xml:space="preserve">, </w:t>
      </w:r>
      <w:r w:rsidR="007A230A">
        <w:rPr>
          <w:rFonts w:asciiTheme="majorHAnsi" w:eastAsia="Calibri" w:hAnsiTheme="majorHAnsi" w:cstheme="majorHAnsi"/>
          <w:sz w:val="22"/>
          <w:szCs w:val="22"/>
        </w:rPr>
        <w:t xml:space="preserve">a </w:t>
      </w:r>
      <w:r w:rsidR="0057494C" w:rsidRPr="00573A24">
        <w:rPr>
          <w:rFonts w:asciiTheme="majorHAnsi" w:eastAsia="Calibri" w:hAnsiTheme="majorHAnsi" w:cstheme="majorHAnsi"/>
          <w:sz w:val="22"/>
          <w:szCs w:val="22"/>
        </w:rPr>
        <w:t>Declaração de Substituição (Anexo 0</w:t>
      </w:r>
      <w:r w:rsidR="008A0285">
        <w:rPr>
          <w:rFonts w:asciiTheme="majorHAnsi" w:eastAsia="Calibri" w:hAnsiTheme="majorHAnsi" w:cstheme="majorHAnsi"/>
          <w:sz w:val="22"/>
          <w:szCs w:val="22"/>
        </w:rPr>
        <w:t>7</w:t>
      </w:r>
      <w:r w:rsidR="0057494C" w:rsidRPr="00573A24">
        <w:rPr>
          <w:rFonts w:asciiTheme="majorHAnsi" w:eastAsia="Calibri" w:hAnsiTheme="majorHAnsi" w:cstheme="majorHAnsi"/>
          <w:sz w:val="22"/>
          <w:szCs w:val="22"/>
        </w:rPr>
        <w:t xml:space="preserve">) assinada pelo </w:t>
      </w:r>
      <w:r w:rsidR="008A0285">
        <w:rPr>
          <w:rFonts w:asciiTheme="majorHAnsi" w:eastAsia="Calibri" w:hAnsiTheme="majorHAnsi" w:cstheme="majorHAnsi"/>
          <w:sz w:val="22"/>
          <w:szCs w:val="22"/>
        </w:rPr>
        <w:t xml:space="preserve">referido </w:t>
      </w:r>
      <w:r w:rsidR="00846AB1">
        <w:rPr>
          <w:rFonts w:asciiTheme="majorHAnsi" w:eastAsia="Calibri" w:hAnsiTheme="majorHAnsi" w:cstheme="majorHAnsi"/>
          <w:sz w:val="22"/>
          <w:szCs w:val="22"/>
        </w:rPr>
        <w:t>candidato</w:t>
      </w:r>
      <w:r w:rsidR="0057494C" w:rsidRPr="00573A24">
        <w:rPr>
          <w:rFonts w:asciiTheme="majorHAnsi" w:eastAsia="Calibri" w:hAnsiTheme="majorHAnsi" w:cstheme="majorHAnsi"/>
          <w:sz w:val="22"/>
          <w:szCs w:val="22"/>
        </w:rPr>
        <w:t xml:space="preserve">. </w:t>
      </w:r>
    </w:p>
    <w:p w14:paraId="1E46E016" w14:textId="31999A4A" w:rsidR="00D91796" w:rsidRPr="00573A24" w:rsidRDefault="00424859"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w:t>
      </w:r>
      <w:r w:rsidR="00573A24" w:rsidRPr="00573A24">
        <w:rPr>
          <w:rFonts w:asciiTheme="majorHAnsi" w:eastAsia="Calibri" w:hAnsiTheme="majorHAnsi" w:cstheme="majorHAnsi"/>
          <w:sz w:val="22"/>
          <w:szCs w:val="22"/>
        </w:rPr>
        <w:t>5</w:t>
      </w:r>
      <w:r w:rsidR="0057494C" w:rsidRPr="00573A24">
        <w:rPr>
          <w:rFonts w:asciiTheme="majorHAnsi" w:eastAsia="Calibri" w:hAnsiTheme="majorHAnsi" w:cstheme="majorHAnsi"/>
          <w:sz w:val="22"/>
          <w:szCs w:val="22"/>
        </w:rPr>
        <w:t xml:space="preserve">.2. As AÇÕES LOCAIS </w:t>
      </w:r>
      <w:r w:rsidR="00CC6B2F" w:rsidRPr="00573A24">
        <w:rPr>
          <w:rFonts w:asciiTheme="majorHAnsi" w:eastAsia="Calibri" w:hAnsiTheme="majorHAnsi" w:cstheme="majorHAnsi"/>
          <w:sz w:val="22"/>
          <w:szCs w:val="22"/>
        </w:rPr>
        <w:t xml:space="preserve">convocadas </w:t>
      </w:r>
      <w:r w:rsidR="0057494C" w:rsidRPr="00573A24">
        <w:rPr>
          <w:rFonts w:asciiTheme="majorHAnsi" w:eastAsia="Calibri" w:hAnsiTheme="majorHAnsi" w:cstheme="majorHAnsi"/>
          <w:sz w:val="22"/>
          <w:szCs w:val="22"/>
        </w:rPr>
        <w:t xml:space="preserve">para a etapa de escuta cujos </w:t>
      </w:r>
      <w:r w:rsidR="005D56FA" w:rsidRPr="00573A24">
        <w:rPr>
          <w:rFonts w:asciiTheme="majorHAnsi" w:eastAsia="Calibri" w:hAnsiTheme="majorHAnsi" w:cstheme="majorHAnsi"/>
          <w:sz w:val="22"/>
          <w:szCs w:val="22"/>
        </w:rPr>
        <w:t>candidato</w:t>
      </w:r>
      <w:r w:rsidR="0057494C" w:rsidRPr="00573A24">
        <w:rPr>
          <w:rFonts w:asciiTheme="majorHAnsi" w:eastAsia="Calibri" w:hAnsiTheme="majorHAnsi" w:cstheme="majorHAnsi"/>
          <w:sz w:val="22"/>
          <w:szCs w:val="22"/>
        </w:rPr>
        <w:t>s não comparecerem ao encontro presencial e não enviarem substitutos serão</w:t>
      </w:r>
      <w:r w:rsidR="00FD7C50" w:rsidRPr="00573A24">
        <w:rPr>
          <w:rFonts w:asciiTheme="majorHAnsi" w:eastAsia="Calibri" w:hAnsiTheme="majorHAnsi" w:cstheme="majorHAnsi"/>
          <w:sz w:val="22"/>
          <w:szCs w:val="22"/>
        </w:rPr>
        <w:t xml:space="preserve"> desclassificadas</w:t>
      </w:r>
      <w:r w:rsidR="0057494C" w:rsidRPr="00573A24">
        <w:rPr>
          <w:rFonts w:asciiTheme="majorHAnsi" w:eastAsia="Calibri" w:hAnsiTheme="majorHAnsi" w:cstheme="majorHAnsi"/>
          <w:sz w:val="22"/>
          <w:szCs w:val="22"/>
        </w:rPr>
        <w:t xml:space="preserve">. </w:t>
      </w:r>
    </w:p>
    <w:p w14:paraId="200F7CFE" w14:textId="3EE083B7" w:rsidR="00D91796" w:rsidRPr="00573A24" w:rsidRDefault="00424859"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w:t>
      </w:r>
      <w:r w:rsidR="00573A24" w:rsidRPr="00573A24">
        <w:rPr>
          <w:rFonts w:asciiTheme="majorHAnsi" w:eastAsia="Calibri" w:hAnsiTheme="majorHAnsi" w:cstheme="majorHAnsi"/>
          <w:sz w:val="22"/>
          <w:szCs w:val="22"/>
        </w:rPr>
        <w:t>6</w:t>
      </w:r>
      <w:r w:rsidR="0057494C" w:rsidRPr="00573A24">
        <w:rPr>
          <w:rFonts w:asciiTheme="majorHAnsi" w:eastAsia="Calibri" w:hAnsiTheme="majorHAnsi" w:cstheme="majorHAnsi"/>
          <w:sz w:val="22"/>
          <w:szCs w:val="22"/>
        </w:rPr>
        <w:t>. Os encontros da etapa de escuta estão abertos à presença, como ouvinte, de qualquer interessado.</w:t>
      </w:r>
      <w:r w:rsidR="00CC6B2F" w:rsidRPr="00573A24">
        <w:rPr>
          <w:rFonts w:asciiTheme="majorHAnsi" w:eastAsia="Calibri" w:hAnsiTheme="majorHAnsi" w:cstheme="majorHAnsi"/>
          <w:sz w:val="22"/>
          <w:szCs w:val="22"/>
        </w:rPr>
        <w:t xml:space="preserve"> </w:t>
      </w:r>
      <w:r w:rsidR="0057494C" w:rsidRPr="00573A24">
        <w:rPr>
          <w:rFonts w:asciiTheme="majorHAnsi" w:eastAsia="Calibri" w:hAnsiTheme="majorHAnsi" w:cstheme="majorHAnsi"/>
          <w:sz w:val="22"/>
          <w:szCs w:val="22"/>
        </w:rPr>
        <w:t xml:space="preserve"> </w:t>
      </w:r>
    </w:p>
    <w:p w14:paraId="0D3ADD51" w14:textId="58EFE507" w:rsidR="00D91796" w:rsidRDefault="00573A24"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11.7</w:t>
      </w:r>
      <w:r w:rsidR="0057494C" w:rsidRPr="00573A24">
        <w:rPr>
          <w:rFonts w:asciiTheme="majorHAnsi" w:eastAsia="Calibri" w:hAnsiTheme="majorHAnsi" w:cstheme="majorHAnsi"/>
          <w:sz w:val="22"/>
          <w:szCs w:val="22"/>
        </w:rPr>
        <w:t xml:space="preserve">. Os membros da Comissão de </w:t>
      </w:r>
      <w:r w:rsidR="007B2153">
        <w:rPr>
          <w:rFonts w:asciiTheme="majorHAnsi" w:eastAsia="Calibri" w:hAnsiTheme="majorHAnsi" w:cstheme="majorHAnsi"/>
          <w:sz w:val="22"/>
          <w:szCs w:val="22"/>
        </w:rPr>
        <w:t>Avaliaç</w:t>
      </w:r>
      <w:r w:rsidR="0057494C" w:rsidRPr="00573A24">
        <w:rPr>
          <w:rFonts w:asciiTheme="majorHAnsi" w:eastAsia="Calibri" w:hAnsiTheme="majorHAnsi" w:cstheme="majorHAnsi"/>
          <w:sz w:val="22"/>
          <w:szCs w:val="22"/>
        </w:rPr>
        <w:t xml:space="preserve">ão presentes no encontro conferirão, individualmente, pontuação às </w:t>
      </w:r>
      <w:r w:rsidR="00AF1757">
        <w:rPr>
          <w:rFonts w:asciiTheme="majorHAnsi" w:eastAsia="Calibri" w:hAnsiTheme="majorHAnsi" w:cstheme="majorHAnsi"/>
          <w:sz w:val="22"/>
          <w:szCs w:val="22"/>
        </w:rPr>
        <w:t>AÇÕES LOCAIS</w:t>
      </w:r>
      <w:r w:rsidR="00CC6B2F" w:rsidRPr="00573A24">
        <w:rPr>
          <w:rFonts w:asciiTheme="majorHAnsi" w:eastAsia="Calibri" w:hAnsiTheme="majorHAnsi" w:cstheme="majorHAnsi"/>
          <w:sz w:val="22"/>
          <w:szCs w:val="22"/>
        </w:rPr>
        <w:t xml:space="preserve"> de </w:t>
      </w:r>
      <w:proofErr w:type="gramStart"/>
      <w:r w:rsidR="00CC6B2F" w:rsidRPr="00573A24">
        <w:rPr>
          <w:rFonts w:asciiTheme="majorHAnsi" w:eastAsia="Calibri" w:hAnsiTheme="majorHAnsi" w:cstheme="majorHAnsi"/>
          <w:sz w:val="22"/>
          <w:szCs w:val="22"/>
        </w:rPr>
        <w:t>0</w:t>
      </w:r>
      <w:proofErr w:type="gramEnd"/>
      <w:r w:rsidR="007A230A">
        <w:rPr>
          <w:rFonts w:asciiTheme="majorHAnsi" w:eastAsia="Calibri" w:hAnsiTheme="majorHAnsi" w:cstheme="majorHAnsi"/>
          <w:sz w:val="22"/>
          <w:szCs w:val="22"/>
        </w:rPr>
        <w:t xml:space="preserve"> (zero)</w:t>
      </w:r>
      <w:r w:rsidR="00CC6B2F" w:rsidRPr="00573A24">
        <w:rPr>
          <w:rFonts w:asciiTheme="majorHAnsi" w:eastAsia="Calibri" w:hAnsiTheme="majorHAnsi" w:cstheme="majorHAnsi"/>
          <w:sz w:val="22"/>
          <w:szCs w:val="22"/>
        </w:rPr>
        <w:t xml:space="preserve"> a 100</w:t>
      </w:r>
      <w:r w:rsidR="007A230A">
        <w:rPr>
          <w:rFonts w:asciiTheme="majorHAnsi" w:eastAsia="Calibri" w:hAnsiTheme="majorHAnsi" w:cstheme="majorHAnsi"/>
          <w:sz w:val="22"/>
          <w:szCs w:val="22"/>
        </w:rPr>
        <w:t xml:space="preserve"> (cem)</w:t>
      </w:r>
      <w:r w:rsidR="00CC6B2F" w:rsidRPr="00573A24">
        <w:rPr>
          <w:rFonts w:asciiTheme="majorHAnsi" w:eastAsia="Calibri" w:hAnsiTheme="majorHAnsi" w:cstheme="majorHAnsi"/>
          <w:sz w:val="22"/>
          <w:szCs w:val="22"/>
        </w:rPr>
        <w:t xml:space="preserve"> pontos</w:t>
      </w:r>
      <w:r w:rsidR="0057494C" w:rsidRPr="00573A24">
        <w:rPr>
          <w:rFonts w:asciiTheme="majorHAnsi" w:eastAsia="Calibri" w:hAnsiTheme="majorHAnsi" w:cstheme="majorHAnsi"/>
          <w:sz w:val="22"/>
          <w:szCs w:val="22"/>
        </w:rPr>
        <w:t xml:space="preserve">, de acordo com os seguintes critérios: </w:t>
      </w:r>
    </w:p>
    <w:p w14:paraId="26E1B72B" w14:textId="77777777" w:rsidR="00EF4857" w:rsidRDefault="00EF4857" w:rsidP="00A2647C">
      <w:pPr>
        <w:spacing w:line="360" w:lineRule="auto"/>
        <w:jc w:val="both"/>
        <w:rPr>
          <w:rFonts w:asciiTheme="majorHAnsi" w:eastAsia="Calibri" w:hAnsiTheme="majorHAnsi" w:cstheme="majorHAnsi"/>
          <w:sz w:val="22"/>
          <w:szCs w:val="22"/>
        </w:rPr>
      </w:pPr>
    </w:p>
    <w:p w14:paraId="3C3CC57D" w14:textId="77777777" w:rsidR="00EF4857" w:rsidRDefault="00EF4857" w:rsidP="00A2647C">
      <w:pPr>
        <w:spacing w:line="360" w:lineRule="auto"/>
        <w:jc w:val="both"/>
        <w:rPr>
          <w:rFonts w:asciiTheme="majorHAnsi" w:eastAsia="Calibri" w:hAnsiTheme="majorHAnsi" w:cstheme="majorHAnsi"/>
          <w:sz w:val="22"/>
          <w:szCs w:val="22"/>
        </w:rPr>
      </w:pPr>
    </w:p>
    <w:p w14:paraId="02711039" w14:textId="77777777" w:rsidR="00EF4857" w:rsidRPr="00573A24" w:rsidRDefault="00EF4857" w:rsidP="00A2647C">
      <w:pPr>
        <w:spacing w:line="360" w:lineRule="auto"/>
        <w:jc w:val="both"/>
        <w:rPr>
          <w:rFonts w:asciiTheme="majorHAnsi" w:eastAsia="Calibri" w:hAnsiTheme="majorHAnsi" w:cstheme="majorHAnsi"/>
          <w:sz w:val="22"/>
          <w:szCs w:val="22"/>
        </w:rPr>
      </w:pPr>
    </w:p>
    <w:p w14:paraId="26491304" w14:textId="77777777" w:rsidR="00D91796" w:rsidRPr="00573A24" w:rsidRDefault="00D91796" w:rsidP="00A2647C">
      <w:pPr>
        <w:spacing w:line="360" w:lineRule="auto"/>
        <w:rPr>
          <w:rFonts w:asciiTheme="majorHAnsi" w:eastAsia="Calibri" w:hAnsiTheme="majorHAnsi" w:cstheme="majorHAnsi"/>
          <w:sz w:val="22"/>
          <w:szCs w:val="22"/>
        </w:rPr>
      </w:pPr>
    </w:p>
    <w:tbl>
      <w:tblPr>
        <w:tblStyle w:val="a0"/>
        <w:tblW w:w="825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465"/>
        <w:gridCol w:w="6211"/>
        <w:gridCol w:w="1574"/>
      </w:tblGrid>
      <w:tr w:rsidR="00D91796" w:rsidRPr="00573A24" w14:paraId="1EA6703D" w14:textId="77777777" w:rsidTr="007A230A">
        <w:trPr>
          <w:trHeight w:val="520"/>
        </w:trPr>
        <w:tc>
          <w:tcPr>
            <w:tcW w:w="6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6B48D5" w14:textId="77777777" w:rsidR="00D91796" w:rsidRPr="00573A24" w:rsidRDefault="0057494C" w:rsidP="00573A24">
            <w:pPr>
              <w:spacing w:line="360" w:lineRule="auto"/>
              <w:jc w:val="center"/>
              <w:rPr>
                <w:rFonts w:asciiTheme="majorHAnsi" w:eastAsia="Calibri" w:hAnsiTheme="majorHAnsi" w:cstheme="majorHAnsi"/>
                <w:b/>
                <w:sz w:val="22"/>
                <w:szCs w:val="22"/>
              </w:rPr>
            </w:pPr>
            <w:r w:rsidRPr="00573A24">
              <w:rPr>
                <w:rFonts w:asciiTheme="majorHAnsi" w:eastAsia="Calibri" w:hAnsiTheme="majorHAnsi" w:cstheme="majorHAnsi"/>
                <w:b/>
                <w:sz w:val="22"/>
                <w:szCs w:val="22"/>
              </w:rPr>
              <w:lastRenderedPageBreak/>
              <w:t xml:space="preserve"> CRITÉRIO</w:t>
            </w:r>
          </w:p>
        </w:tc>
        <w:tc>
          <w:tcPr>
            <w:tcW w:w="15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D5FF0E" w14:textId="77777777" w:rsidR="00D91796" w:rsidRPr="00573A24" w:rsidRDefault="0057494C" w:rsidP="00573A24">
            <w:pPr>
              <w:spacing w:line="360" w:lineRule="auto"/>
              <w:rPr>
                <w:rFonts w:asciiTheme="majorHAnsi" w:eastAsia="Calibri" w:hAnsiTheme="majorHAnsi" w:cstheme="majorHAnsi"/>
                <w:b/>
                <w:sz w:val="22"/>
                <w:szCs w:val="22"/>
              </w:rPr>
            </w:pPr>
            <w:r w:rsidRPr="00573A24">
              <w:rPr>
                <w:rFonts w:asciiTheme="majorHAnsi" w:eastAsia="Calibri" w:hAnsiTheme="majorHAnsi" w:cstheme="majorHAnsi"/>
                <w:b/>
                <w:sz w:val="22"/>
                <w:szCs w:val="22"/>
              </w:rPr>
              <w:t>PONTUAÇÃO</w:t>
            </w:r>
          </w:p>
        </w:tc>
      </w:tr>
      <w:tr w:rsidR="00D91796" w:rsidRPr="00573A24" w14:paraId="12C5A553" w14:textId="77777777" w:rsidTr="007A230A">
        <w:trPr>
          <w:trHeight w:val="7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2C97D1"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a)       </w:t>
            </w:r>
          </w:p>
        </w:tc>
        <w:tc>
          <w:tcPr>
            <w:tcW w:w="6211" w:type="dxa"/>
            <w:tcBorders>
              <w:top w:val="nil"/>
              <w:left w:val="nil"/>
              <w:bottom w:val="single" w:sz="8" w:space="0" w:color="000000"/>
              <w:right w:val="single" w:sz="8" w:space="0" w:color="000000"/>
            </w:tcBorders>
            <w:tcMar>
              <w:top w:w="100" w:type="dxa"/>
              <w:left w:w="100" w:type="dxa"/>
              <w:bottom w:w="100" w:type="dxa"/>
              <w:right w:w="100" w:type="dxa"/>
            </w:tcMar>
          </w:tcPr>
          <w:p w14:paraId="33C92DF4"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Geração de legado cultural e social para a comunidade e/ou para a cidade.</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47F4BB63"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30</w:t>
            </w:r>
          </w:p>
        </w:tc>
      </w:tr>
      <w:tr w:rsidR="00D91796" w:rsidRPr="00573A24" w14:paraId="47F9080E" w14:textId="77777777" w:rsidTr="007A230A">
        <w:trPr>
          <w:trHeight w:val="56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3642B42"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b) </w:t>
            </w:r>
          </w:p>
        </w:tc>
        <w:tc>
          <w:tcPr>
            <w:tcW w:w="6211" w:type="dxa"/>
            <w:tcBorders>
              <w:top w:val="nil"/>
              <w:left w:val="nil"/>
              <w:bottom w:val="single" w:sz="8" w:space="0" w:color="000000"/>
              <w:right w:val="single" w:sz="8" w:space="0" w:color="000000"/>
            </w:tcBorders>
            <w:tcMar>
              <w:top w:w="100" w:type="dxa"/>
              <w:left w:w="100" w:type="dxa"/>
              <w:bottom w:w="100" w:type="dxa"/>
              <w:right w:w="100" w:type="dxa"/>
            </w:tcMar>
          </w:tcPr>
          <w:p w14:paraId="74DC4F1A" w14:textId="3847FEA5"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Originalidade e singularidade no estímulo e/ou consolidação de linguagens e processos relativos</w:t>
            </w:r>
            <w:r w:rsidR="00FD7C50" w:rsidRPr="00573A24">
              <w:rPr>
                <w:rFonts w:asciiTheme="majorHAnsi" w:eastAsia="Calibri" w:hAnsiTheme="majorHAnsi" w:cstheme="majorHAnsi"/>
                <w:sz w:val="22"/>
                <w:szCs w:val="22"/>
              </w:rPr>
              <w:t xml:space="preserve"> a </w:t>
            </w:r>
            <w:r w:rsidRPr="00573A24">
              <w:rPr>
                <w:rFonts w:asciiTheme="majorHAnsi" w:eastAsia="Calibri" w:hAnsiTheme="majorHAnsi" w:cstheme="majorHAnsi"/>
                <w:sz w:val="22"/>
                <w:szCs w:val="22"/>
              </w:rPr>
              <w:t>cultura, a</w:t>
            </w:r>
            <w:r w:rsidR="007A230A">
              <w:rPr>
                <w:rFonts w:asciiTheme="majorHAnsi" w:eastAsia="Calibri" w:hAnsiTheme="majorHAnsi" w:cstheme="majorHAnsi"/>
                <w:sz w:val="22"/>
                <w:szCs w:val="22"/>
              </w:rPr>
              <w:t>rte, comunicação, cidadania e</w:t>
            </w:r>
            <w:r w:rsidRPr="00573A24">
              <w:rPr>
                <w:rFonts w:asciiTheme="majorHAnsi" w:eastAsia="Calibri" w:hAnsiTheme="majorHAnsi" w:cstheme="majorHAnsi"/>
                <w:sz w:val="22"/>
                <w:szCs w:val="22"/>
              </w:rPr>
              <w:t xml:space="preserve"> conhecimento.</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42D38744"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30</w:t>
            </w:r>
          </w:p>
        </w:tc>
      </w:tr>
      <w:tr w:rsidR="00D91796" w:rsidRPr="00573A24" w14:paraId="702263C2" w14:textId="77777777" w:rsidTr="007A230A">
        <w:trPr>
          <w:trHeight w:val="120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7B6DE73"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c)       </w:t>
            </w:r>
          </w:p>
        </w:tc>
        <w:tc>
          <w:tcPr>
            <w:tcW w:w="6211" w:type="dxa"/>
            <w:tcBorders>
              <w:top w:val="nil"/>
              <w:left w:val="nil"/>
              <w:bottom w:val="single" w:sz="8" w:space="0" w:color="000000"/>
              <w:right w:val="single" w:sz="8" w:space="0" w:color="000000"/>
            </w:tcBorders>
            <w:tcMar>
              <w:top w:w="100" w:type="dxa"/>
              <w:left w:w="100" w:type="dxa"/>
              <w:bottom w:w="100" w:type="dxa"/>
              <w:right w:w="100" w:type="dxa"/>
            </w:tcMar>
          </w:tcPr>
          <w:p w14:paraId="7D80A1B0" w14:textId="2C83940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Histórico do </w:t>
            </w:r>
            <w:r w:rsidR="005D56FA" w:rsidRPr="00573A24">
              <w:rPr>
                <w:rFonts w:asciiTheme="majorHAnsi" w:eastAsia="Calibri" w:hAnsiTheme="majorHAnsi" w:cstheme="majorHAnsi"/>
                <w:sz w:val="22"/>
                <w:szCs w:val="22"/>
              </w:rPr>
              <w:t>candidato</w:t>
            </w:r>
            <w:r w:rsidRPr="00573A24">
              <w:rPr>
                <w:rFonts w:asciiTheme="majorHAnsi" w:eastAsia="Calibri" w:hAnsiTheme="majorHAnsi" w:cstheme="majorHAnsi"/>
                <w:sz w:val="22"/>
                <w:szCs w:val="22"/>
              </w:rPr>
              <w:t xml:space="preserve"> na realização de ações de natureza similar e/ou indicação de capacidade de gerenciamento da verba recebida.</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4AC7DAD1" w14:textId="77777777" w:rsidR="00D91796" w:rsidRPr="00573A24" w:rsidRDefault="0057494C" w:rsidP="00573A24">
            <w:pPr>
              <w:spacing w:line="360" w:lineRule="auto"/>
              <w:jc w:val="both"/>
              <w:rPr>
                <w:rFonts w:asciiTheme="majorHAnsi" w:eastAsia="Calibri" w:hAnsiTheme="majorHAnsi" w:cstheme="majorHAnsi"/>
                <w:sz w:val="22"/>
                <w:szCs w:val="22"/>
                <w:highlight w:val="cyan"/>
              </w:rPr>
            </w:pPr>
            <w:r w:rsidRPr="00573A24">
              <w:rPr>
                <w:rFonts w:asciiTheme="majorHAnsi" w:eastAsia="Calibri" w:hAnsiTheme="majorHAnsi" w:cstheme="majorHAnsi"/>
                <w:sz w:val="22"/>
                <w:szCs w:val="22"/>
              </w:rPr>
              <w:t>0 a 20</w:t>
            </w:r>
          </w:p>
        </w:tc>
      </w:tr>
      <w:tr w:rsidR="00D91796" w:rsidRPr="00573A24" w14:paraId="696FB8F5" w14:textId="77777777" w:rsidTr="007A230A">
        <w:trPr>
          <w:trHeight w:val="120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259EF87"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d)</w:t>
            </w:r>
          </w:p>
        </w:tc>
        <w:tc>
          <w:tcPr>
            <w:tcW w:w="6211" w:type="dxa"/>
            <w:tcBorders>
              <w:top w:val="nil"/>
              <w:left w:val="nil"/>
              <w:bottom w:val="single" w:sz="8" w:space="0" w:color="000000"/>
              <w:right w:val="single" w:sz="8" w:space="0" w:color="000000"/>
            </w:tcBorders>
            <w:tcMar>
              <w:top w:w="100" w:type="dxa"/>
              <w:left w:w="100" w:type="dxa"/>
              <w:bottom w:w="100" w:type="dxa"/>
              <w:right w:w="100" w:type="dxa"/>
            </w:tcMar>
          </w:tcPr>
          <w:p w14:paraId="7F46F72A" w14:textId="77777777" w:rsidR="00D91796" w:rsidRPr="00573A24" w:rsidRDefault="0057494C" w:rsidP="00573A24">
            <w:pPr>
              <w:spacing w:line="360" w:lineRule="auto"/>
              <w:ind w:hanging="16"/>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Importância da verba do prêmio para a continuidade e a manutenção da ação.</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60850077"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20</w:t>
            </w:r>
          </w:p>
        </w:tc>
      </w:tr>
    </w:tbl>
    <w:p w14:paraId="7E178623" w14:textId="77777777" w:rsidR="00D91796" w:rsidRPr="00573A24" w:rsidRDefault="00D91796" w:rsidP="00573A24">
      <w:pPr>
        <w:spacing w:line="360" w:lineRule="auto"/>
        <w:rPr>
          <w:rFonts w:asciiTheme="majorHAnsi" w:eastAsia="Calibri" w:hAnsiTheme="majorHAnsi" w:cstheme="majorHAnsi"/>
          <w:sz w:val="22"/>
          <w:szCs w:val="22"/>
        </w:rPr>
      </w:pPr>
    </w:p>
    <w:p w14:paraId="6781E592" w14:textId="29BA0747" w:rsidR="00D91796" w:rsidRPr="00573A24" w:rsidRDefault="00424859" w:rsidP="00573A24">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w:t>
      </w:r>
      <w:r w:rsidR="00573A24" w:rsidRPr="00573A24">
        <w:rPr>
          <w:rFonts w:asciiTheme="majorHAnsi" w:eastAsia="Calibri" w:hAnsiTheme="majorHAnsi" w:cstheme="majorHAnsi"/>
          <w:sz w:val="22"/>
          <w:szCs w:val="22"/>
        </w:rPr>
        <w:t>8</w:t>
      </w:r>
      <w:r w:rsidR="0057494C" w:rsidRPr="00573A24">
        <w:rPr>
          <w:rFonts w:asciiTheme="majorHAnsi" w:eastAsia="Calibri" w:hAnsiTheme="majorHAnsi" w:cstheme="majorHAnsi"/>
          <w:sz w:val="22"/>
          <w:szCs w:val="22"/>
        </w:rPr>
        <w:t xml:space="preserve">. </w:t>
      </w:r>
      <w:r w:rsidR="00FD7C50" w:rsidRPr="00573A24">
        <w:rPr>
          <w:rFonts w:asciiTheme="majorHAnsi" w:eastAsia="Calibri" w:hAnsiTheme="majorHAnsi" w:cstheme="majorHAnsi"/>
          <w:sz w:val="22"/>
          <w:szCs w:val="22"/>
        </w:rPr>
        <w:t xml:space="preserve"> </w:t>
      </w:r>
      <w:r w:rsidR="0057494C" w:rsidRPr="00573A24">
        <w:rPr>
          <w:rFonts w:asciiTheme="majorHAnsi" w:eastAsia="Calibri" w:hAnsiTheme="majorHAnsi" w:cstheme="majorHAnsi"/>
          <w:sz w:val="22"/>
          <w:szCs w:val="22"/>
        </w:rPr>
        <w:t>Na reunião de apreciação coletiva todas as AÇÕES LOCAIS que participaram da etapa de escuta serão discutidas coletivamente pela Comissão</w:t>
      </w:r>
      <w:r w:rsidR="00DA4C26" w:rsidRPr="00573A24">
        <w:rPr>
          <w:rFonts w:asciiTheme="majorHAnsi" w:eastAsia="Calibri" w:hAnsiTheme="majorHAnsi" w:cstheme="majorHAnsi"/>
          <w:sz w:val="22"/>
          <w:szCs w:val="22"/>
        </w:rPr>
        <w:t xml:space="preserve"> de </w:t>
      </w:r>
      <w:r w:rsidR="007B2153">
        <w:rPr>
          <w:rFonts w:asciiTheme="majorHAnsi" w:eastAsia="Calibri" w:hAnsiTheme="majorHAnsi" w:cstheme="majorHAnsi"/>
          <w:sz w:val="22"/>
          <w:szCs w:val="22"/>
        </w:rPr>
        <w:t>Avaliação</w:t>
      </w:r>
      <w:r w:rsidR="00DA4C26" w:rsidRPr="00573A24">
        <w:rPr>
          <w:rFonts w:asciiTheme="majorHAnsi" w:eastAsia="Calibri" w:hAnsiTheme="majorHAnsi" w:cstheme="majorHAnsi"/>
          <w:sz w:val="22"/>
          <w:szCs w:val="22"/>
        </w:rPr>
        <w:t xml:space="preserve">, para que se chegue </w:t>
      </w:r>
      <w:r w:rsidR="0057494C" w:rsidRPr="00573A24">
        <w:rPr>
          <w:rFonts w:asciiTheme="majorHAnsi" w:eastAsia="Calibri" w:hAnsiTheme="majorHAnsi" w:cstheme="majorHAnsi"/>
          <w:sz w:val="22"/>
          <w:szCs w:val="22"/>
        </w:rPr>
        <w:t xml:space="preserve">à lista das 20 (vinte) AÇÕES LOCAIS premiadas. </w:t>
      </w:r>
    </w:p>
    <w:p w14:paraId="7D5111CA" w14:textId="3BEE9CD2" w:rsidR="00D91796" w:rsidRPr="00573A24" w:rsidRDefault="00573A24" w:rsidP="00A2647C">
      <w:pPr>
        <w:pBdr>
          <w:top w:val="nil"/>
          <w:left w:val="nil"/>
          <w:bottom w:val="nil"/>
          <w:right w:val="nil"/>
          <w:between w:val="nil"/>
        </w:pBdr>
        <w:spacing w:line="360" w:lineRule="auto"/>
        <w:ind w:left="571" w:hanging="571"/>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11.8</w:t>
      </w:r>
      <w:r w:rsidR="00424859" w:rsidRPr="00573A24">
        <w:rPr>
          <w:rFonts w:asciiTheme="majorHAnsi" w:eastAsia="Calibri" w:hAnsiTheme="majorHAnsi" w:cstheme="majorHAnsi"/>
          <w:sz w:val="22"/>
          <w:szCs w:val="22"/>
        </w:rPr>
        <w:t>.</w:t>
      </w:r>
      <w:r w:rsidR="0057494C" w:rsidRPr="00573A24">
        <w:rPr>
          <w:rFonts w:asciiTheme="majorHAnsi" w:eastAsia="Calibri" w:hAnsiTheme="majorHAnsi" w:cstheme="majorHAnsi"/>
          <w:sz w:val="22"/>
          <w:szCs w:val="22"/>
        </w:rPr>
        <w:t>1. Ao avaliar</w:t>
      </w:r>
      <w:r w:rsidR="00FD7C50" w:rsidRPr="00573A24">
        <w:rPr>
          <w:rFonts w:asciiTheme="majorHAnsi" w:eastAsia="Calibri" w:hAnsiTheme="majorHAnsi" w:cstheme="majorHAnsi"/>
          <w:sz w:val="22"/>
          <w:szCs w:val="22"/>
        </w:rPr>
        <w:t xml:space="preserve"> as AÇÕES LOCAIS</w:t>
      </w:r>
      <w:r w:rsidR="0057494C" w:rsidRPr="00573A24">
        <w:rPr>
          <w:rFonts w:asciiTheme="majorHAnsi" w:eastAsia="Calibri" w:hAnsiTheme="majorHAnsi" w:cstheme="majorHAnsi"/>
          <w:sz w:val="22"/>
          <w:szCs w:val="22"/>
        </w:rPr>
        <w:t xml:space="preserve"> em conjunto, a Comissão </w:t>
      </w:r>
      <w:r w:rsidR="00A8460F">
        <w:rPr>
          <w:rFonts w:asciiTheme="majorHAnsi" w:eastAsia="Calibri" w:hAnsiTheme="majorHAnsi" w:cstheme="majorHAnsi"/>
          <w:sz w:val="22"/>
          <w:szCs w:val="22"/>
        </w:rPr>
        <w:t>poderá a</w:t>
      </w:r>
      <w:r w:rsidR="0057494C" w:rsidRPr="00573A24">
        <w:rPr>
          <w:rFonts w:asciiTheme="majorHAnsi" w:eastAsia="Calibri" w:hAnsiTheme="majorHAnsi" w:cstheme="majorHAnsi"/>
          <w:sz w:val="22"/>
          <w:szCs w:val="22"/>
        </w:rPr>
        <w:t>tribuir</w:t>
      </w:r>
      <w:r w:rsidR="00A8460F">
        <w:rPr>
          <w:rFonts w:asciiTheme="majorHAnsi" w:eastAsia="Calibri" w:hAnsiTheme="majorHAnsi" w:cstheme="majorHAnsi"/>
          <w:sz w:val="22"/>
          <w:szCs w:val="22"/>
        </w:rPr>
        <w:t xml:space="preserve"> </w:t>
      </w:r>
      <w:r w:rsidR="0057494C" w:rsidRPr="00573A24">
        <w:rPr>
          <w:rFonts w:asciiTheme="majorHAnsi" w:eastAsia="Calibri" w:hAnsiTheme="majorHAnsi" w:cstheme="majorHAnsi"/>
          <w:sz w:val="22"/>
          <w:szCs w:val="22"/>
        </w:rPr>
        <w:t>pontuação adicional de 0</w:t>
      </w:r>
      <w:r w:rsidR="007A230A">
        <w:rPr>
          <w:rFonts w:asciiTheme="majorHAnsi" w:eastAsia="Calibri" w:hAnsiTheme="majorHAnsi" w:cstheme="majorHAnsi"/>
          <w:sz w:val="22"/>
          <w:szCs w:val="22"/>
        </w:rPr>
        <w:t xml:space="preserve"> (zero)</w:t>
      </w:r>
      <w:r w:rsidR="0057494C" w:rsidRPr="00573A24">
        <w:rPr>
          <w:rFonts w:asciiTheme="majorHAnsi" w:eastAsia="Calibri" w:hAnsiTheme="majorHAnsi" w:cstheme="majorHAnsi"/>
          <w:sz w:val="22"/>
          <w:szCs w:val="22"/>
        </w:rPr>
        <w:t xml:space="preserve"> a 10 </w:t>
      </w:r>
      <w:r w:rsidR="007A230A">
        <w:rPr>
          <w:rFonts w:asciiTheme="majorHAnsi" w:eastAsia="Calibri" w:hAnsiTheme="majorHAnsi" w:cstheme="majorHAnsi"/>
          <w:sz w:val="22"/>
          <w:szCs w:val="22"/>
        </w:rPr>
        <w:t>(</w:t>
      </w:r>
      <w:r w:rsidR="008A0285">
        <w:rPr>
          <w:rFonts w:asciiTheme="majorHAnsi" w:eastAsia="Calibri" w:hAnsiTheme="majorHAnsi" w:cstheme="majorHAnsi"/>
          <w:sz w:val="22"/>
          <w:szCs w:val="22"/>
        </w:rPr>
        <w:t>dez</w:t>
      </w:r>
      <w:r w:rsidR="007A230A">
        <w:rPr>
          <w:rFonts w:asciiTheme="majorHAnsi" w:eastAsia="Calibri" w:hAnsiTheme="majorHAnsi" w:cstheme="majorHAnsi"/>
          <w:sz w:val="22"/>
          <w:szCs w:val="22"/>
        </w:rPr>
        <w:t xml:space="preserve">) </w:t>
      </w:r>
      <w:r w:rsidR="0057494C" w:rsidRPr="00573A24">
        <w:rPr>
          <w:rFonts w:asciiTheme="majorHAnsi" w:eastAsia="Calibri" w:hAnsiTheme="majorHAnsi" w:cstheme="majorHAnsi"/>
          <w:sz w:val="22"/>
          <w:szCs w:val="22"/>
        </w:rPr>
        <w:t xml:space="preserve">pontos, considerando os seguintes critérios: </w:t>
      </w:r>
    </w:p>
    <w:tbl>
      <w:tblPr>
        <w:tblStyle w:val="a1"/>
        <w:tblW w:w="8250" w:type="dxa"/>
        <w:tblInd w:w="370" w:type="dxa"/>
        <w:tblBorders>
          <w:top w:val="nil"/>
          <w:left w:val="nil"/>
          <w:bottom w:val="nil"/>
          <w:right w:val="nil"/>
          <w:insideH w:val="nil"/>
          <w:insideV w:val="nil"/>
        </w:tblBorders>
        <w:tblLayout w:type="fixed"/>
        <w:tblLook w:val="0600" w:firstRow="0" w:lastRow="0" w:firstColumn="0" w:lastColumn="0" w:noHBand="1" w:noVBand="1"/>
      </w:tblPr>
      <w:tblGrid>
        <w:gridCol w:w="465"/>
        <w:gridCol w:w="6211"/>
        <w:gridCol w:w="1574"/>
      </w:tblGrid>
      <w:tr w:rsidR="00D91796" w:rsidRPr="00573A24" w14:paraId="7C532597" w14:textId="77777777" w:rsidTr="007A230A">
        <w:trPr>
          <w:trHeight w:val="520"/>
        </w:trPr>
        <w:tc>
          <w:tcPr>
            <w:tcW w:w="6676"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2466F9" w14:textId="77777777" w:rsidR="00D91796" w:rsidRPr="00573A24" w:rsidRDefault="0057494C" w:rsidP="00573A24">
            <w:pPr>
              <w:spacing w:line="360" w:lineRule="auto"/>
              <w:jc w:val="center"/>
              <w:rPr>
                <w:rFonts w:asciiTheme="majorHAnsi" w:eastAsia="Calibri" w:hAnsiTheme="majorHAnsi" w:cstheme="majorHAnsi"/>
                <w:b/>
                <w:sz w:val="22"/>
                <w:szCs w:val="22"/>
              </w:rPr>
            </w:pPr>
            <w:r w:rsidRPr="00573A24">
              <w:rPr>
                <w:rFonts w:asciiTheme="majorHAnsi" w:eastAsia="Calibri" w:hAnsiTheme="majorHAnsi" w:cstheme="majorHAnsi"/>
                <w:b/>
                <w:sz w:val="22"/>
                <w:szCs w:val="22"/>
              </w:rPr>
              <w:t xml:space="preserve"> CRITÉRIO</w:t>
            </w:r>
          </w:p>
        </w:tc>
        <w:tc>
          <w:tcPr>
            <w:tcW w:w="15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8F2A35" w14:textId="77777777" w:rsidR="00D91796" w:rsidRPr="00573A24" w:rsidRDefault="0057494C" w:rsidP="00573A24">
            <w:pPr>
              <w:spacing w:line="360" w:lineRule="auto"/>
              <w:rPr>
                <w:rFonts w:asciiTheme="majorHAnsi" w:eastAsia="Calibri" w:hAnsiTheme="majorHAnsi" w:cstheme="majorHAnsi"/>
                <w:b/>
                <w:sz w:val="22"/>
                <w:szCs w:val="22"/>
              </w:rPr>
            </w:pPr>
            <w:r w:rsidRPr="00573A24">
              <w:rPr>
                <w:rFonts w:asciiTheme="majorHAnsi" w:eastAsia="Calibri" w:hAnsiTheme="majorHAnsi" w:cstheme="majorHAnsi"/>
                <w:b/>
                <w:sz w:val="22"/>
                <w:szCs w:val="22"/>
              </w:rPr>
              <w:t>PONTUAÇÃO</w:t>
            </w:r>
          </w:p>
        </w:tc>
      </w:tr>
      <w:tr w:rsidR="00D91796" w:rsidRPr="00573A24" w14:paraId="5F202AD8" w14:textId="77777777" w:rsidTr="007A230A">
        <w:trPr>
          <w:trHeight w:val="78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CD6191A"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a)       </w:t>
            </w:r>
          </w:p>
        </w:tc>
        <w:tc>
          <w:tcPr>
            <w:tcW w:w="6211" w:type="dxa"/>
            <w:tcBorders>
              <w:top w:val="nil"/>
              <w:left w:val="nil"/>
              <w:bottom w:val="single" w:sz="8" w:space="0" w:color="000000"/>
              <w:right w:val="single" w:sz="8" w:space="0" w:color="000000"/>
            </w:tcBorders>
            <w:tcMar>
              <w:top w:w="100" w:type="dxa"/>
              <w:left w:w="100" w:type="dxa"/>
              <w:bottom w:w="100" w:type="dxa"/>
              <w:right w:w="100" w:type="dxa"/>
            </w:tcMar>
          </w:tcPr>
          <w:p w14:paraId="5C8DCF0A"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Complementaridade/Distribuição territorial</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474C8F3E"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5</w:t>
            </w:r>
          </w:p>
        </w:tc>
      </w:tr>
      <w:tr w:rsidR="00D91796" w:rsidRPr="00573A24" w14:paraId="406B6882" w14:textId="77777777" w:rsidTr="007A230A">
        <w:trPr>
          <w:trHeight w:val="560"/>
        </w:trPr>
        <w:tc>
          <w:tcPr>
            <w:tcW w:w="4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0187AD4" w14:textId="77777777" w:rsidR="00D91796" w:rsidRPr="00573A24" w:rsidRDefault="0057494C" w:rsidP="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b) </w:t>
            </w:r>
          </w:p>
        </w:tc>
        <w:tc>
          <w:tcPr>
            <w:tcW w:w="6211" w:type="dxa"/>
            <w:tcBorders>
              <w:top w:val="nil"/>
              <w:left w:val="nil"/>
              <w:bottom w:val="single" w:sz="8" w:space="0" w:color="000000"/>
              <w:right w:val="single" w:sz="8" w:space="0" w:color="000000"/>
            </w:tcBorders>
            <w:tcMar>
              <w:top w:w="100" w:type="dxa"/>
              <w:left w:w="100" w:type="dxa"/>
              <w:bottom w:w="100" w:type="dxa"/>
              <w:right w:w="100" w:type="dxa"/>
            </w:tcMar>
          </w:tcPr>
          <w:p w14:paraId="762D1976"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Complementaridade/Distribuição de linguagem artística ou manifestação cultural</w:t>
            </w:r>
          </w:p>
        </w:tc>
        <w:tc>
          <w:tcPr>
            <w:tcW w:w="1574" w:type="dxa"/>
            <w:tcBorders>
              <w:top w:val="nil"/>
              <w:left w:val="nil"/>
              <w:bottom w:val="single" w:sz="8" w:space="0" w:color="000000"/>
              <w:right w:val="single" w:sz="8" w:space="0" w:color="000000"/>
            </w:tcBorders>
            <w:tcMar>
              <w:top w:w="100" w:type="dxa"/>
              <w:left w:w="100" w:type="dxa"/>
              <w:bottom w:w="100" w:type="dxa"/>
              <w:right w:w="100" w:type="dxa"/>
            </w:tcMar>
          </w:tcPr>
          <w:p w14:paraId="3B36CD36" w14:textId="77777777" w:rsidR="00D91796" w:rsidRPr="00573A24" w:rsidRDefault="0057494C" w:rsidP="00573A24">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0 a 5</w:t>
            </w:r>
          </w:p>
        </w:tc>
      </w:tr>
    </w:tbl>
    <w:p w14:paraId="73951F89" w14:textId="77777777" w:rsidR="00D91796" w:rsidRPr="00573A24" w:rsidRDefault="00D91796" w:rsidP="00573A24">
      <w:pPr>
        <w:spacing w:line="360" w:lineRule="auto"/>
        <w:rPr>
          <w:rFonts w:asciiTheme="majorHAnsi" w:eastAsia="Calibri" w:hAnsiTheme="majorHAnsi" w:cstheme="majorHAnsi"/>
          <w:sz w:val="22"/>
          <w:szCs w:val="22"/>
        </w:rPr>
      </w:pPr>
    </w:p>
    <w:p w14:paraId="682092B0" w14:textId="44E59E0B" w:rsidR="00D91796" w:rsidRPr="00573A24" w:rsidRDefault="00424859"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w:t>
      </w:r>
      <w:r w:rsidR="00573A24" w:rsidRPr="00573A24">
        <w:rPr>
          <w:rFonts w:asciiTheme="majorHAnsi" w:eastAsia="Calibri" w:hAnsiTheme="majorHAnsi" w:cstheme="majorHAnsi"/>
          <w:sz w:val="22"/>
          <w:szCs w:val="22"/>
        </w:rPr>
        <w:t>9</w:t>
      </w:r>
      <w:r w:rsidR="0057494C" w:rsidRPr="00573A24">
        <w:rPr>
          <w:rFonts w:asciiTheme="majorHAnsi" w:eastAsia="Calibri" w:hAnsiTheme="majorHAnsi" w:cstheme="majorHAnsi"/>
          <w:sz w:val="22"/>
          <w:szCs w:val="22"/>
        </w:rPr>
        <w:t xml:space="preserve">. A nota de cada AÇÃO LOCAL na Fase de Seleção será definida pela média aritmética das notas </w:t>
      </w:r>
      <w:r w:rsidR="008A0285">
        <w:rPr>
          <w:rFonts w:asciiTheme="majorHAnsi" w:eastAsia="Calibri" w:hAnsiTheme="majorHAnsi" w:cstheme="majorHAnsi"/>
          <w:sz w:val="22"/>
          <w:szCs w:val="22"/>
        </w:rPr>
        <w:t xml:space="preserve">individuais </w:t>
      </w:r>
      <w:r w:rsidR="0057494C" w:rsidRPr="00573A24">
        <w:rPr>
          <w:rFonts w:asciiTheme="majorHAnsi" w:eastAsia="Calibri" w:hAnsiTheme="majorHAnsi" w:cstheme="majorHAnsi"/>
          <w:sz w:val="22"/>
          <w:szCs w:val="22"/>
        </w:rPr>
        <w:t>atribuídas na etapa de escuta, somada à pontuação adicional atribuída coletivamente.</w:t>
      </w:r>
    </w:p>
    <w:p w14:paraId="44A84B7F" w14:textId="37ECE277" w:rsidR="00D91796" w:rsidRPr="00573A24" w:rsidRDefault="00424859"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11.1</w:t>
      </w:r>
      <w:r w:rsidR="00573A24" w:rsidRPr="00573A24">
        <w:rPr>
          <w:rFonts w:asciiTheme="majorHAnsi" w:eastAsia="Calibri" w:hAnsiTheme="majorHAnsi" w:cstheme="majorHAnsi"/>
          <w:sz w:val="22"/>
          <w:szCs w:val="22"/>
        </w:rPr>
        <w:t>0</w:t>
      </w:r>
      <w:r w:rsidR="0057494C" w:rsidRPr="00573A24">
        <w:rPr>
          <w:rFonts w:asciiTheme="majorHAnsi" w:eastAsia="Calibri" w:hAnsiTheme="majorHAnsi" w:cstheme="majorHAnsi"/>
          <w:sz w:val="22"/>
          <w:szCs w:val="22"/>
        </w:rPr>
        <w:t xml:space="preserve">. O resultado da Fase de Seleção será definido de acordo com ordem decrescente de pontuação. </w:t>
      </w:r>
    </w:p>
    <w:p w14:paraId="4BC65900" w14:textId="3D4A7C69" w:rsidR="00A36D2D" w:rsidRPr="00573A24" w:rsidRDefault="00D237FA" w:rsidP="00A2647C">
      <w:pPr>
        <w:spacing w:line="360" w:lineRule="auto"/>
        <w:jc w:val="both"/>
        <w:rPr>
          <w:rFonts w:asciiTheme="majorHAnsi" w:eastAsia="Calibri" w:hAnsiTheme="majorHAnsi" w:cstheme="majorHAnsi"/>
          <w:sz w:val="22"/>
          <w:szCs w:val="22"/>
        </w:rPr>
      </w:pPr>
      <w:proofErr w:type="gramStart"/>
      <w:r w:rsidRPr="00573A24">
        <w:rPr>
          <w:rFonts w:asciiTheme="majorHAnsi" w:eastAsia="Calibri" w:hAnsiTheme="majorHAnsi" w:cstheme="majorHAnsi"/>
          <w:sz w:val="22"/>
          <w:szCs w:val="22"/>
        </w:rPr>
        <w:lastRenderedPageBreak/>
        <w:t>11.1</w:t>
      </w:r>
      <w:r w:rsidR="00573A24" w:rsidRPr="00573A24">
        <w:rPr>
          <w:rFonts w:asciiTheme="majorHAnsi" w:eastAsia="Calibri" w:hAnsiTheme="majorHAnsi" w:cstheme="majorHAnsi"/>
          <w:sz w:val="22"/>
          <w:szCs w:val="22"/>
        </w:rPr>
        <w:t>1</w:t>
      </w:r>
      <w:r w:rsidRPr="00573A24">
        <w:rPr>
          <w:rFonts w:asciiTheme="majorHAnsi" w:eastAsia="Calibri" w:hAnsiTheme="majorHAnsi" w:cstheme="majorHAnsi"/>
          <w:sz w:val="22"/>
          <w:szCs w:val="22"/>
        </w:rPr>
        <w:t>.</w:t>
      </w:r>
      <w:proofErr w:type="gramEnd"/>
      <w:r w:rsidR="00A36D2D" w:rsidRPr="00573A24">
        <w:rPr>
          <w:rFonts w:asciiTheme="majorHAnsi" w:eastAsia="Calibri" w:hAnsiTheme="majorHAnsi" w:cstheme="majorHAnsi"/>
          <w:sz w:val="22"/>
          <w:szCs w:val="22"/>
        </w:rPr>
        <w:t xml:space="preserve">Em caso de empate, a prioridade será dada </w:t>
      </w:r>
      <w:r w:rsidR="008A0285">
        <w:rPr>
          <w:rFonts w:asciiTheme="majorHAnsi" w:eastAsia="Calibri" w:hAnsiTheme="majorHAnsi" w:cstheme="majorHAnsi"/>
          <w:sz w:val="22"/>
          <w:szCs w:val="22"/>
        </w:rPr>
        <w:t>à AÇÃO LOCAL</w:t>
      </w:r>
      <w:r w:rsidR="00A36D2D" w:rsidRPr="00573A24">
        <w:rPr>
          <w:rFonts w:asciiTheme="majorHAnsi" w:eastAsia="Calibri" w:hAnsiTheme="majorHAnsi" w:cstheme="majorHAnsi"/>
          <w:sz w:val="22"/>
          <w:szCs w:val="22"/>
        </w:rPr>
        <w:t xml:space="preserve"> que obtiver maior pontuação nos critérios constantes nas alíneas a), b), c), d)</w:t>
      </w:r>
      <w:r w:rsidR="0058388B" w:rsidRPr="00573A24">
        <w:rPr>
          <w:rFonts w:asciiTheme="majorHAnsi" w:eastAsia="Calibri" w:hAnsiTheme="majorHAnsi" w:cstheme="majorHAnsi"/>
          <w:sz w:val="22"/>
          <w:szCs w:val="22"/>
        </w:rPr>
        <w:t xml:space="preserve"> </w:t>
      </w:r>
      <w:r w:rsidR="007A230A">
        <w:rPr>
          <w:rFonts w:asciiTheme="majorHAnsi" w:eastAsia="Calibri" w:hAnsiTheme="majorHAnsi" w:cstheme="majorHAnsi"/>
          <w:sz w:val="22"/>
          <w:szCs w:val="22"/>
        </w:rPr>
        <w:t>do item 11.7</w:t>
      </w:r>
      <w:r w:rsidR="0097321F">
        <w:rPr>
          <w:rFonts w:asciiTheme="majorHAnsi" w:eastAsia="Calibri" w:hAnsiTheme="majorHAnsi" w:cstheme="majorHAnsi"/>
          <w:sz w:val="22"/>
          <w:szCs w:val="22"/>
        </w:rPr>
        <w:t xml:space="preserve"> e alíneas </w:t>
      </w:r>
      <w:r w:rsidR="00A36D2D" w:rsidRPr="00573A24">
        <w:rPr>
          <w:rFonts w:asciiTheme="majorHAnsi" w:eastAsia="Calibri" w:hAnsiTheme="majorHAnsi" w:cstheme="majorHAnsi"/>
          <w:sz w:val="22"/>
          <w:szCs w:val="22"/>
        </w:rPr>
        <w:t>a</w:t>
      </w:r>
      <w:r w:rsidR="0097321F">
        <w:rPr>
          <w:rFonts w:asciiTheme="majorHAnsi" w:eastAsia="Calibri" w:hAnsiTheme="majorHAnsi" w:cstheme="majorHAnsi"/>
          <w:sz w:val="22"/>
          <w:szCs w:val="22"/>
        </w:rPr>
        <w:t>)</w:t>
      </w:r>
      <w:r w:rsidR="00A36D2D" w:rsidRPr="00573A24">
        <w:rPr>
          <w:rFonts w:asciiTheme="majorHAnsi" w:eastAsia="Calibri" w:hAnsiTheme="majorHAnsi" w:cstheme="majorHAnsi"/>
          <w:sz w:val="22"/>
          <w:szCs w:val="22"/>
        </w:rPr>
        <w:t xml:space="preserve"> e </w:t>
      </w:r>
      <w:r w:rsidR="0097321F">
        <w:rPr>
          <w:rFonts w:asciiTheme="majorHAnsi" w:eastAsia="Calibri" w:hAnsiTheme="majorHAnsi" w:cstheme="majorHAnsi"/>
          <w:sz w:val="22"/>
          <w:szCs w:val="22"/>
        </w:rPr>
        <w:t>b)</w:t>
      </w:r>
      <w:r w:rsidR="00A36D2D" w:rsidRPr="00573A24">
        <w:rPr>
          <w:rFonts w:asciiTheme="majorHAnsi" w:eastAsia="Calibri" w:hAnsiTheme="majorHAnsi" w:cstheme="majorHAnsi"/>
          <w:sz w:val="22"/>
          <w:szCs w:val="22"/>
        </w:rPr>
        <w:t xml:space="preserve"> d</w:t>
      </w:r>
      <w:r w:rsidR="001D2F88" w:rsidRPr="00573A24">
        <w:rPr>
          <w:rFonts w:asciiTheme="majorHAnsi" w:eastAsia="Calibri" w:hAnsiTheme="majorHAnsi" w:cstheme="majorHAnsi"/>
          <w:sz w:val="22"/>
          <w:szCs w:val="22"/>
        </w:rPr>
        <w:t>o</w:t>
      </w:r>
      <w:r w:rsidR="007A230A">
        <w:rPr>
          <w:rFonts w:asciiTheme="majorHAnsi" w:eastAsia="Calibri" w:hAnsiTheme="majorHAnsi" w:cstheme="majorHAnsi"/>
          <w:sz w:val="22"/>
          <w:szCs w:val="22"/>
        </w:rPr>
        <w:t xml:space="preserve"> item 11.8</w:t>
      </w:r>
      <w:r w:rsidR="00A36D2D" w:rsidRPr="00573A24">
        <w:rPr>
          <w:rFonts w:asciiTheme="majorHAnsi" w:eastAsia="Calibri" w:hAnsiTheme="majorHAnsi" w:cstheme="majorHAnsi"/>
          <w:sz w:val="22"/>
          <w:szCs w:val="22"/>
        </w:rPr>
        <w:t>.1.</w:t>
      </w:r>
      <w:r w:rsidR="0097321F">
        <w:rPr>
          <w:rFonts w:asciiTheme="majorHAnsi" w:eastAsia="Calibri" w:hAnsiTheme="majorHAnsi" w:cstheme="majorHAnsi"/>
          <w:sz w:val="22"/>
          <w:szCs w:val="22"/>
        </w:rPr>
        <w:t xml:space="preserve">, sucessivamente. </w:t>
      </w:r>
      <w:r w:rsidR="00A36D2D" w:rsidRPr="00573A24">
        <w:rPr>
          <w:rFonts w:asciiTheme="majorHAnsi" w:hAnsiTheme="majorHAnsi" w:cstheme="majorHAnsi"/>
          <w:sz w:val="22"/>
          <w:szCs w:val="22"/>
        </w:rPr>
        <w:t>Caso ainda assim o empate permaneça, o</w:t>
      </w:r>
      <w:r w:rsidR="0058388B" w:rsidRPr="00573A24">
        <w:rPr>
          <w:rFonts w:asciiTheme="majorHAnsi" w:hAnsiTheme="majorHAnsi" w:cstheme="majorHAnsi"/>
          <w:sz w:val="22"/>
          <w:szCs w:val="22"/>
        </w:rPr>
        <w:t xml:space="preserve"> </w:t>
      </w:r>
      <w:r w:rsidR="00A36D2D" w:rsidRPr="00573A24">
        <w:rPr>
          <w:rFonts w:asciiTheme="majorHAnsi" w:hAnsiTheme="majorHAnsi" w:cstheme="majorHAnsi"/>
          <w:sz w:val="22"/>
          <w:szCs w:val="22"/>
        </w:rPr>
        <w:t>vencedor será decidido mediante sorteio, tal como determina, em caráter obrigatório, a Lei 8.666/1993, aqui aplicada subsidiariamente.</w:t>
      </w:r>
    </w:p>
    <w:p w14:paraId="100F5C2C" w14:textId="119FAF4A" w:rsidR="00D91796" w:rsidRPr="00573A24" w:rsidRDefault="00424859"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11.1</w:t>
      </w:r>
      <w:r w:rsidR="00394DC8">
        <w:rPr>
          <w:rFonts w:asciiTheme="majorHAnsi" w:eastAsia="Calibri" w:hAnsiTheme="majorHAnsi" w:cstheme="majorHAnsi"/>
          <w:sz w:val="22"/>
          <w:szCs w:val="22"/>
        </w:rPr>
        <w:t>2</w:t>
      </w:r>
      <w:r w:rsidR="0057494C" w:rsidRPr="00573A24">
        <w:rPr>
          <w:rFonts w:asciiTheme="majorHAnsi" w:eastAsia="Calibri" w:hAnsiTheme="majorHAnsi" w:cstheme="majorHAnsi"/>
          <w:sz w:val="22"/>
          <w:szCs w:val="22"/>
        </w:rPr>
        <w:t>. As listas das AÇÕES LOCAIS selecionadas e suplentes serão publicadas em Diário Oficial do Município e no site</w:t>
      </w:r>
      <w:r w:rsidR="00FD7C50" w:rsidRPr="00573A24">
        <w:rPr>
          <w:rFonts w:asciiTheme="majorHAnsi" w:eastAsia="Calibri" w:hAnsiTheme="majorHAnsi" w:cstheme="majorHAnsi"/>
          <w:sz w:val="22"/>
          <w:szCs w:val="22"/>
        </w:rPr>
        <w:t xml:space="preserve"> </w:t>
      </w:r>
      <w:hyperlink r:id="rId11" w:history="1">
        <w:r w:rsidR="00FD7C50" w:rsidRPr="00573A24">
          <w:rPr>
            <w:rStyle w:val="Hyperlink"/>
            <w:rFonts w:asciiTheme="majorHAnsi" w:eastAsia="Calibri" w:hAnsiTheme="majorHAnsi" w:cstheme="majorHAnsi"/>
            <w:sz w:val="22"/>
            <w:szCs w:val="22"/>
          </w:rPr>
          <w:t>www.culturaniteroi.com.br</w:t>
        </w:r>
      </w:hyperlink>
      <w:r w:rsidR="0057494C" w:rsidRPr="00573A24">
        <w:rPr>
          <w:rFonts w:asciiTheme="majorHAnsi" w:eastAsia="Calibri" w:hAnsiTheme="majorHAnsi" w:cstheme="majorHAnsi"/>
          <w:sz w:val="22"/>
          <w:szCs w:val="22"/>
        </w:rPr>
        <w:t xml:space="preserve">. </w:t>
      </w:r>
    </w:p>
    <w:p w14:paraId="384FC399" w14:textId="46C43ECB" w:rsidR="00D91796" w:rsidRPr="00573A24" w:rsidRDefault="00424859" w:rsidP="00A2647C">
      <w:pPr>
        <w:pBdr>
          <w:top w:val="nil"/>
          <w:left w:val="nil"/>
          <w:bottom w:val="nil"/>
          <w:right w:val="nil"/>
          <w:between w:val="nil"/>
        </w:pBdr>
        <w:spacing w:line="360" w:lineRule="auto"/>
        <w:jc w:val="both"/>
        <w:rPr>
          <w:rFonts w:asciiTheme="majorHAnsi" w:eastAsia="Calibri" w:hAnsiTheme="majorHAnsi" w:cstheme="majorHAnsi"/>
          <w:b/>
          <w:sz w:val="22"/>
          <w:szCs w:val="22"/>
        </w:rPr>
      </w:pPr>
      <w:r w:rsidRPr="00573A24">
        <w:rPr>
          <w:rFonts w:asciiTheme="majorHAnsi" w:eastAsia="Calibri" w:hAnsiTheme="majorHAnsi" w:cstheme="majorHAnsi"/>
          <w:sz w:val="22"/>
          <w:szCs w:val="22"/>
        </w:rPr>
        <w:t>11.1</w:t>
      </w:r>
      <w:r w:rsidR="00394DC8">
        <w:rPr>
          <w:rFonts w:asciiTheme="majorHAnsi" w:eastAsia="Calibri" w:hAnsiTheme="majorHAnsi" w:cstheme="majorHAnsi"/>
          <w:sz w:val="22"/>
          <w:szCs w:val="22"/>
        </w:rPr>
        <w:t>3</w:t>
      </w:r>
      <w:r w:rsidR="0057494C" w:rsidRPr="00573A24">
        <w:rPr>
          <w:rFonts w:asciiTheme="majorHAnsi" w:eastAsia="Calibri" w:hAnsiTheme="majorHAnsi" w:cstheme="majorHAnsi"/>
          <w:sz w:val="22"/>
          <w:szCs w:val="22"/>
        </w:rPr>
        <w:t xml:space="preserve">. A Comissão de </w:t>
      </w:r>
      <w:r w:rsidR="007B2153">
        <w:rPr>
          <w:rFonts w:asciiTheme="majorHAnsi" w:eastAsia="Calibri" w:hAnsiTheme="majorHAnsi" w:cstheme="majorHAnsi"/>
          <w:sz w:val="22"/>
          <w:szCs w:val="22"/>
        </w:rPr>
        <w:t>Avaliação</w:t>
      </w:r>
      <w:r w:rsidR="0057494C" w:rsidRPr="00573A24">
        <w:rPr>
          <w:rFonts w:asciiTheme="majorHAnsi" w:eastAsia="Calibri" w:hAnsiTheme="majorHAnsi" w:cstheme="majorHAnsi"/>
          <w:sz w:val="22"/>
          <w:szCs w:val="22"/>
        </w:rPr>
        <w:t xml:space="preserve"> é soberana, não cabendo </w:t>
      </w:r>
      <w:r w:rsidR="00D549C0" w:rsidRPr="00573A24">
        <w:rPr>
          <w:rFonts w:asciiTheme="majorHAnsi" w:hAnsiTheme="majorHAnsi" w:cstheme="majorHAnsi"/>
          <w:iCs/>
          <w:sz w:val="22"/>
          <w:szCs w:val="22"/>
        </w:rPr>
        <w:t>r</w:t>
      </w:r>
      <w:r w:rsidR="00D549C0">
        <w:rPr>
          <w:rFonts w:asciiTheme="majorHAnsi" w:hAnsiTheme="majorHAnsi" w:cstheme="majorHAnsi"/>
          <w:iCs/>
          <w:sz w:val="22"/>
          <w:szCs w:val="22"/>
        </w:rPr>
        <w:t>econsideração</w:t>
      </w:r>
      <w:r w:rsidR="0057494C" w:rsidRPr="00573A24">
        <w:rPr>
          <w:rFonts w:asciiTheme="majorHAnsi" w:eastAsia="Calibri" w:hAnsiTheme="majorHAnsi" w:cstheme="majorHAnsi"/>
          <w:sz w:val="22"/>
          <w:szCs w:val="22"/>
        </w:rPr>
        <w:t xml:space="preserve"> quanto ao mérito de suas decisões.</w:t>
      </w:r>
      <w:r w:rsidR="0057494C" w:rsidRPr="00573A24">
        <w:rPr>
          <w:rFonts w:asciiTheme="majorHAnsi" w:eastAsia="Calibri" w:hAnsiTheme="majorHAnsi" w:cstheme="majorHAnsi"/>
          <w:b/>
          <w:sz w:val="22"/>
          <w:szCs w:val="22"/>
        </w:rPr>
        <w:t xml:space="preserve"> </w:t>
      </w:r>
    </w:p>
    <w:p w14:paraId="670FA696" w14:textId="77777777" w:rsidR="00D91796" w:rsidRPr="00573A24" w:rsidRDefault="00D91796" w:rsidP="00573A24">
      <w:pPr>
        <w:pBdr>
          <w:top w:val="nil"/>
          <w:left w:val="nil"/>
          <w:bottom w:val="nil"/>
          <w:right w:val="nil"/>
          <w:between w:val="nil"/>
        </w:pBdr>
        <w:spacing w:line="360" w:lineRule="auto"/>
        <w:ind w:hanging="566"/>
        <w:jc w:val="both"/>
        <w:rPr>
          <w:rFonts w:asciiTheme="majorHAnsi" w:eastAsia="Calibri" w:hAnsiTheme="majorHAnsi" w:cstheme="majorHAnsi"/>
          <w:b/>
          <w:sz w:val="22"/>
          <w:szCs w:val="22"/>
        </w:rPr>
      </w:pPr>
    </w:p>
    <w:p w14:paraId="5E76B8CF" w14:textId="575370F2" w:rsidR="00D91796" w:rsidRPr="00573A24" w:rsidRDefault="0057494C" w:rsidP="00A2647C">
      <w:pPr>
        <w:pStyle w:val="PargrafodaLista"/>
        <w:numPr>
          <w:ilvl w:val="0"/>
          <w:numId w:val="16"/>
        </w:numPr>
        <w:pBdr>
          <w:top w:val="nil"/>
          <w:left w:val="nil"/>
          <w:bottom w:val="nil"/>
          <w:right w:val="nil"/>
          <w:between w:val="nil"/>
        </w:pBdr>
        <w:spacing w:line="360" w:lineRule="auto"/>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 CONVOCAÇÃO</w:t>
      </w:r>
    </w:p>
    <w:p w14:paraId="0B9CC1C2" w14:textId="72832806" w:rsidR="00D91796" w:rsidRPr="00573A24" w:rsidRDefault="0057494C"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12.1. Os </w:t>
      </w:r>
      <w:r w:rsidR="00846AB1">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selecionados para o recebimento do prêmio deverão entregar, no prazo de 10 (dez) dias úteis, contados a partir da homologação do resultado final, a documentação abaixo descrita:</w:t>
      </w:r>
    </w:p>
    <w:p w14:paraId="17C1D9D0" w14:textId="77777777" w:rsidR="00D91796" w:rsidRPr="00573A24" w:rsidRDefault="0057494C" w:rsidP="00A2647C">
      <w:pPr>
        <w:numPr>
          <w:ilvl w:val="0"/>
          <w:numId w:val="4"/>
        </w:numPr>
        <w:pBdr>
          <w:top w:val="nil"/>
          <w:left w:val="nil"/>
          <w:bottom w:val="nil"/>
          <w:right w:val="nil"/>
          <w:between w:val="nil"/>
        </w:pBdr>
        <w:spacing w:line="360" w:lineRule="auto"/>
        <w:ind w:left="0" w:firstLine="567"/>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Cópia do RG;</w:t>
      </w:r>
    </w:p>
    <w:p w14:paraId="02CDCC18" w14:textId="77777777" w:rsidR="00D91796" w:rsidRPr="00573A24" w:rsidRDefault="0057494C" w:rsidP="00A2647C">
      <w:pPr>
        <w:numPr>
          <w:ilvl w:val="0"/>
          <w:numId w:val="4"/>
        </w:numPr>
        <w:pBdr>
          <w:top w:val="nil"/>
          <w:left w:val="nil"/>
          <w:bottom w:val="nil"/>
          <w:right w:val="nil"/>
          <w:between w:val="nil"/>
        </w:pBdr>
        <w:spacing w:line="360" w:lineRule="auto"/>
        <w:ind w:left="0" w:firstLine="567"/>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Cópia do CPF; </w:t>
      </w:r>
    </w:p>
    <w:p w14:paraId="2C1B6BCB" w14:textId="77777777" w:rsidR="00D91796" w:rsidRPr="00573A24" w:rsidRDefault="0057494C" w:rsidP="00A2647C">
      <w:pPr>
        <w:numPr>
          <w:ilvl w:val="0"/>
          <w:numId w:val="4"/>
        </w:numPr>
        <w:pBdr>
          <w:top w:val="nil"/>
          <w:left w:val="nil"/>
          <w:bottom w:val="nil"/>
          <w:right w:val="nil"/>
          <w:between w:val="nil"/>
        </w:pBdr>
        <w:spacing w:line="360" w:lineRule="auto"/>
        <w:ind w:left="0" w:firstLine="567"/>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Cópia do Cartão PIS ou inscrição do INSS; </w:t>
      </w:r>
    </w:p>
    <w:p w14:paraId="330311A2" w14:textId="77777777" w:rsidR="00D91796" w:rsidRPr="00573A24" w:rsidRDefault="0057494C" w:rsidP="00A2647C">
      <w:pPr>
        <w:numPr>
          <w:ilvl w:val="0"/>
          <w:numId w:val="4"/>
        </w:numPr>
        <w:pBdr>
          <w:top w:val="nil"/>
          <w:left w:val="nil"/>
          <w:bottom w:val="nil"/>
          <w:right w:val="nil"/>
          <w:between w:val="nil"/>
        </w:pBdr>
        <w:spacing w:line="360" w:lineRule="auto"/>
        <w:ind w:left="0" w:firstLine="567"/>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Cópia do comprovante de residência;</w:t>
      </w:r>
    </w:p>
    <w:p w14:paraId="17C837E4" w14:textId="77777777" w:rsidR="00D91796" w:rsidRPr="00573A24" w:rsidRDefault="0057494C" w:rsidP="00A2647C">
      <w:pPr>
        <w:numPr>
          <w:ilvl w:val="0"/>
          <w:numId w:val="4"/>
        </w:numPr>
        <w:pBdr>
          <w:top w:val="nil"/>
          <w:left w:val="nil"/>
          <w:bottom w:val="nil"/>
          <w:right w:val="nil"/>
          <w:between w:val="nil"/>
        </w:pBdr>
        <w:spacing w:line="360" w:lineRule="auto"/>
        <w:ind w:left="0" w:firstLine="567"/>
        <w:contextualSpacing/>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Número da conta corrente para transferência do prêmio. </w:t>
      </w:r>
    </w:p>
    <w:p w14:paraId="7579DBA9" w14:textId="3EFECCE7" w:rsidR="00D91796" w:rsidRPr="00573A24" w:rsidRDefault="0057494C"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12.2. Todas as cópias deverão ser apresentadas juntamente com seus originais ou deverão ser autenticadas, bem como deverão estar dentro do prazo de validade na ocasião do repasse da verba. </w:t>
      </w:r>
    </w:p>
    <w:p w14:paraId="179C23C3" w14:textId="0A9D66EB" w:rsidR="001D2F88" w:rsidRPr="00573A24" w:rsidRDefault="00DA4C26"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12.2.1. Os documentos deverão ser entregues na Fun</w:t>
      </w:r>
      <w:r w:rsidR="00214A91" w:rsidRPr="00573A24">
        <w:rPr>
          <w:rFonts w:asciiTheme="majorHAnsi" w:eastAsia="Calibri" w:hAnsiTheme="majorHAnsi" w:cstheme="majorHAnsi"/>
          <w:sz w:val="22"/>
          <w:szCs w:val="22"/>
        </w:rPr>
        <w:t>dação de Arte</w:t>
      </w:r>
      <w:r w:rsidR="00573A24" w:rsidRPr="00573A24">
        <w:rPr>
          <w:rFonts w:asciiTheme="majorHAnsi" w:eastAsia="Calibri" w:hAnsiTheme="majorHAnsi" w:cstheme="majorHAnsi"/>
          <w:sz w:val="22"/>
          <w:szCs w:val="22"/>
        </w:rPr>
        <w:t xml:space="preserve"> </w:t>
      </w:r>
      <w:r w:rsidR="00214A91" w:rsidRPr="00573A24">
        <w:rPr>
          <w:rFonts w:asciiTheme="majorHAnsi" w:eastAsia="Calibri" w:hAnsiTheme="majorHAnsi" w:cstheme="majorHAnsi"/>
          <w:sz w:val="22"/>
          <w:szCs w:val="22"/>
        </w:rPr>
        <w:t>de Niteró</w:t>
      </w:r>
      <w:r w:rsidR="0097321F">
        <w:rPr>
          <w:rFonts w:asciiTheme="majorHAnsi" w:eastAsia="Calibri" w:hAnsiTheme="majorHAnsi" w:cstheme="majorHAnsi"/>
          <w:sz w:val="22"/>
          <w:szCs w:val="22"/>
        </w:rPr>
        <w:t>i (R</w:t>
      </w:r>
      <w:r w:rsidR="008E031E" w:rsidRPr="00573A24">
        <w:rPr>
          <w:rFonts w:asciiTheme="majorHAnsi" w:eastAsia="Calibri" w:hAnsiTheme="majorHAnsi" w:cstheme="majorHAnsi"/>
          <w:sz w:val="22"/>
          <w:szCs w:val="22"/>
        </w:rPr>
        <w:t xml:space="preserve">ua </w:t>
      </w:r>
      <w:r w:rsidRPr="00573A24">
        <w:rPr>
          <w:rFonts w:asciiTheme="majorHAnsi" w:hAnsiTheme="majorHAnsi" w:cstheme="majorHAnsi"/>
          <w:color w:val="222222"/>
          <w:sz w:val="22"/>
          <w:szCs w:val="22"/>
          <w:shd w:val="clear" w:color="auto" w:fill="FFFFFF"/>
        </w:rPr>
        <w:t>Pres</w:t>
      </w:r>
      <w:r w:rsidR="008E031E" w:rsidRPr="00573A24">
        <w:rPr>
          <w:rFonts w:asciiTheme="majorHAnsi" w:hAnsiTheme="majorHAnsi" w:cstheme="majorHAnsi"/>
          <w:color w:val="222222"/>
          <w:sz w:val="22"/>
          <w:szCs w:val="22"/>
          <w:shd w:val="clear" w:color="auto" w:fill="FFFFFF"/>
        </w:rPr>
        <w:t>idente</w:t>
      </w:r>
      <w:r w:rsidRPr="00573A24">
        <w:rPr>
          <w:rFonts w:asciiTheme="majorHAnsi" w:hAnsiTheme="majorHAnsi" w:cstheme="majorHAnsi"/>
          <w:color w:val="222222"/>
          <w:sz w:val="22"/>
          <w:szCs w:val="22"/>
          <w:shd w:val="clear" w:color="auto" w:fill="FFFFFF"/>
        </w:rPr>
        <w:t xml:space="preserve"> Pedreira, 98 - Ingá, Niterói - RJ, 24210-470</w:t>
      </w:r>
      <w:r w:rsidR="0097321F">
        <w:rPr>
          <w:rFonts w:asciiTheme="majorHAnsi" w:hAnsiTheme="majorHAnsi" w:cstheme="majorHAnsi"/>
          <w:color w:val="222222"/>
          <w:sz w:val="22"/>
          <w:szCs w:val="22"/>
          <w:shd w:val="clear" w:color="auto" w:fill="FFFFFF"/>
        </w:rPr>
        <w:t>)</w:t>
      </w:r>
      <w:r w:rsidR="008E031E" w:rsidRPr="00573A24">
        <w:rPr>
          <w:rFonts w:asciiTheme="majorHAnsi" w:eastAsia="Calibri" w:hAnsiTheme="majorHAnsi" w:cstheme="majorHAnsi"/>
          <w:sz w:val="22"/>
          <w:szCs w:val="22"/>
        </w:rPr>
        <w:t>.</w:t>
      </w:r>
    </w:p>
    <w:p w14:paraId="5EECDD33" w14:textId="77777777"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12.3. O candidato que não atender ao ato convocatório no prazo estabelecido perderá o direito ao recebimento do prêmio e será convocado o suplente. </w:t>
      </w:r>
    </w:p>
    <w:p w14:paraId="3FEEE2A4" w14:textId="77777777" w:rsidR="00D91796" w:rsidRPr="00573A24" w:rsidRDefault="00D91796" w:rsidP="00573A24">
      <w:pPr>
        <w:pBdr>
          <w:top w:val="nil"/>
          <w:left w:val="nil"/>
          <w:bottom w:val="nil"/>
          <w:right w:val="nil"/>
          <w:between w:val="nil"/>
        </w:pBdr>
        <w:spacing w:line="360" w:lineRule="auto"/>
        <w:ind w:hanging="566"/>
        <w:jc w:val="both"/>
        <w:rPr>
          <w:rFonts w:asciiTheme="majorHAnsi" w:eastAsia="Calibri" w:hAnsiTheme="majorHAnsi" w:cstheme="majorHAnsi"/>
          <w:sz w:val="22"/>
          <w:szCs w:val="22"/>
        </w:rPr>
      </w:pPr>
    </w:p>
    <w:p w14:paraId="4A7983BF" w14:textId="77777777" w:rsidR="00D91796" w:rsidRPr="00573A24" w:rsidRDefault="0057494C" w:rsidP="00A2647C">
      <w:pPr>
        <w:numPr>
          <w:ilvl w:val="0"/>
          <w:numId w:val="16"/>
        </w:numPr>
        <w:pBdr>
          <w:top w:val="nil"/>
          <w:left w:val="nil"/>
          <w:bottom w:val="nil"/>
          <w:right w:val="nil"/>
          <w:between w:val="nil"/>
        </w:pBdr>
        <w:spacing w:line="360" w:lineRule="auto"/>
        <w:ind w:left="0" w:firstLine="0"/>
        <w:contextualSpacing/>
        <w:jc w:val="both"/>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 xml:space="preserve">DA LIBERAÇÃO DOS RECURSOS </w:t>
      </w:r>
    </w:p>
    <w:p w14:paraId="32C00BE2" w14:textId="77777777"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13.1. Os prêmios serão entregues segundo a disponibilidade financeira da FAN.</w:t>
      </w:r>
    </w:p>
    <w:p w14:paraId="0C949A3F" w14:textId="7EEFB5A9"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13.2. Não serão premiados </w:t>
      </w:r>
      <w:r w:rsidR="005D56FA" w:rsidRPr="00573A24">
        <w:rPr>
          <w:rFonts w:asciiTheme="majorHAnsi" w:eastAsia="Calibri" w:hAnsiTheme="majorHAnsi" w:cstheme="majorHAnsi"/>
          <w:sz w:val="22"/>
          <w:szCs w:val="22"/>
        </w:rPr>
        <w:t>candidato</w:t>
      </w:r>
      <w:r w:rsidRPr="00573A24">
        <w:rPr>
          <w:rFonts w:asciiTheme="majorHAnsi" w:eastAsia="Calibri" w:hAnsiTheme="majorHAnsi" w:cstheme="majorHAnsi"/>
          <w:sz w:val="22"/>
          <w:szCs w:val="22"/>
        </w:rPr>
        <w:t xml:space="preserve">s inadimplentes com suas obrigações trabalhistas, previdenciárias, tributárias e acessórias, em todas as esferas da administração pública (Municipal, Estadual e Federal). </w:t>
      </w:r>
    </w:p>
    <w:p w14:paraId="3BEE1EC1" w14:textId="77777777"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13.3. Recomenda-se a todos os candidatos a consulta à sua regularidade jurídica, fiscal e tributária de modo a resolver com antecedência eventuais pendências.</w:t>
      </w:r>
    </w:p>
    <w:p w14:paraId="391EB0F9" w14:textId="4D190D8E" w:rsidR="004B388F"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lastRenderedPageBreak/>
        <w:t xml:space="preserve">13.4. Os processos de pagamento dos prêmios serão abertos após a entrega da documentação por parte dos </w:t>
      </w:r>
      <w:r w:rsidR="005D56FA" w:rsidRPr="00573A24">
        <w:rPr>
          <w:rFonts w:asciiTheme="majorHAnsi" w:eastAsia="Calibri" w:hAnsiTheme="majorHAnsi" w:cstheme="majorHAnsi"/>
          <w:sz w:val="22"/>
          <w:szCs w:val="22"/>
        </w:rPr>
        <w:t>candidato</w:t>
      </w:r>
      <w:r w:rsidRPr="00573A24">
        <w:rPr>
          <w:rFonts w:asciiTheme="majorHAnsi" w:eastAsia="Calibri" w:hAnsiTheme="majorHAnsi" w:cstheme="majorHAnsi"/>
          <w:sz w:val="22"/>
          <w:szCs w:val="22"/>
        </w:rPr>
        <w:t xml:space="preserve">s premiados. </w:t>
      </w:r>
    </w:p>
    <w:p w14:paraId="2E263AA0" w14:textId="1530E9BD" w:rsidR="004B388F" w:rsidRPr="00573A24" w:rsidRDefault="004B388F" w:rsidP="007A230A">
      <w:pPr>
        <w:spacing w:line="360" w:lineRule="auto"/>
        <w:jc w:val="both"/>
        <w:rPr>
          <w:rFonts w:asciiTheme="majorHAnsi" w:hAnsiTheme="majorHAnsi" w:cstheme="majorHAnsi"/>
          <w:sz w:val="22"/>
          <w:szCs w:val="22"/>
        </w:rPr>
      </w:pPr>
      <w:r w:rsidRPr="00573A24">
        <w:rPr>
          <w:rFonts w:asciiTheme="majorHAnsi" w:eastAsia="Calibri" w:hAnsiTheme="majorHAnsi" w:cstheme="majorHAnsi"/>
          <w:sz w:val="22"/>
          <w:szCs w:val="22"/>
        </w:rPr>
        <w:t>13.</w:t>
      </w:r>
      <w:r w:rsidR="007A230A">
        <w:rPr>
          <w:rFonts w:asciiTheme="majorHAnsi" w:hAnsiTheme="majorHAnsi" w:cstheme="majorHAnsi"/>
          <w:sz w:val="22"/>
          <w:szCs w:val="22"/>
        </w:rPr>
        <w:t>5</w:t>
      </w:r>
      <w:r w:rsidRPr="00573A24">
        <w:rPr>
          <w:rFonts w:asciiTheme="majorHAnsi" w:hAnsiTheme="majorHAnsi" w:cstheme="majorHAnsi"/>
          <w:sz w:val="22"/>
          <w:szCs w:val="22"/>
        </w:rPr>
        <w:t xml:space="preserve">. </w:t>
      </w:r>
      <w:r w:rsidR="0097321F">
        <w:rPr>
          <w:rFonts w:asciiTheme="majorHAnsi" w:hAnsiTheme="majorHAnsi" w:cstheme="majorHAnsi"/>
          <w:sz w:val="22"/>
          <w:szCs w:val="22"/>
        </w:rPr>
        <w:t xml:space="preserve">Os </w:t>
      </w:r>
      <w:r w:rsidR="0070690E">
        <w:rPr>
          <w:rFonts w:asciiTheme="majorHAnsi" w:eastAsia="Calibri" w:hAnsiTheme="majorHAnsi" w:cstheme="majorHAnsi"/>
          <w:sz w:val="22"/>
          <w:szCs w:val="22"/>
        </w:rPr>
        <w:t>candidatos selecionados</w:t>
      </w:r>
      <w:r w:rsidR="007A230A">
        <w:rPr>
          <w:rFonts w:asciiTheme="majorHAnsi" w:hAnsiTheme="majorHAnsi" w:cstheme="majorHAnsi"/>
          <w:sz w:val="22"/>
          <w:szCs w:val="22"/>
        </w:rPr>
        <w:t xml:space="preserve"> terão</w:t>
      </w:r>
      <w:r w:rsidR="0057494C" w:rsidRPr="00573A24">
        <w:rPr>
          <w:rFonts w:asciiTheme="majorHAnsi" w:hAnsiTheme="majorHAnsi" w:cstheme="majorHAnsi"/>
          <w:sz w:val="22"/>
          <w:szCs w:val="22"/>
        </w:rPr>
        <w:t xml:space="preserve"> o prêm</w:t>
      </w:r>
      <w:r w:rsidR="007A230A">
        <w:rPr>
          <w:rFonts w:asciiTheme="majorHAnsi" w:hAnsiTheme="majorHAnsi" w:cstheme="majorHAnsi"/>
          <w:sz w:val="22"/>
          <w:szCs w:val="22"/>
        </w:rPr>
        <w:t>io</w:t>
      </w:r>
      <w:r w:rsidR="0057494C" w:rsidRPr="00573A24">
        <w:rPr>
          <w:rFonts w:asciiTheme="majorHAnsi" w:hAnsiTheme="majorHAnsi" w:cstheme="majorHAnsi"/>
          <w:sz w:val="22"/>
          <w:szCs w:val="22"/>
        </w:rPr>
        <w:t xml:space="preserve"> depositado</w:t>
      </w:r>
      <w:r w:rsidR="007A230A">
        <w:rPr>
          <w:rFonts w:asciiTheme="majorHAnsi" w:hAnsiTheme="majorHAnsi" w:cstheme="majorHAnsi"/>
          <w:sz w:val="22"/>
          <w:szCs w:val="22"/>
        </w:rPr>
        <w:t xml:space="preserve"> em corrente de qualquer banco.</w:t>
      </w:r>
    </w:p>
    <w:p w14:paraId="0BA3D8C8" w14:textId="78338134" w:rsidR="00D91796" w:rsidRPr="00573A24" w:rsidRDefault="007A230A" w:rsidP="00A2647C">
      <w:pPr>
        <w:spacing w:line="360" w:lineRule="auto"/>
        <w:jc w:val="both"/>
        <w:rPr>
          <w:rFonts w:asciiTheme="majorHAnsi" w:hAnsiTheme="majorHAnsi" w:cstheme="majorHAnsi"/>
          <w:sz w:val="22"/>
          <w:szCs w:val="22"/>
        </w:rPr>
      </w:pPr>
      <w:r>
        <w:rPr>
          <w:rFonts w:asciiTheme="majorHAnsi" w:hAnsiTheme="majorHAnsi" w:cstheme="majorHAnsi"/>
          <w:sz w:val="22"/>
          <w:szCs w:val="22"/>
        </w:rPr>
        <w:t>13.6</w:t>
      </w:r>
      <w:r w:rsidR="004B388F" w:rsidRPr="00573A24">
        <w:rPr>
          <w:rFonts w:asciiTheme="majorHAnsi" w:hAnsiTheme="majorHAnsi" w:cstheme="majorHAnsi"/>
          <w:sz w:val="22"/>
          <w:szCs w:val="22"/>
        </w:rPr>
        <w:t xml:space="preserve">. </w:t>
      </w:r>
      <w:r w:rsidR="0057494C" w:rsidRPr="00573A24">
        <w:rPr>
          <w:rFonts w:asciiTheme="majorHAnsi" w:hAnsiTheme="majorHAnsi" w:cstheme="majorHAnsi"/>
          <w:sz w:val="22"/>
          <w:szCs w:val="22"/>
        </w:rPr>
        <w:t>Não serão aceitas em qualquer hipótese:</w:t>
      </w:r>
    </w:p>
    <w:p w14:paraId="27C01D2A" w14:textId="3B182BA1" w:rsidR="00D91796" w:rsidRPr="00573A24" w:rsidRDefault="0057494C" w:rsidP="00A2647C">
      <w:pPr>
        <w:spacing w:line="360" w:lineRule="auto"/>
        <w:jc w:val="both"/>
        <w:rPr>
          <w:rFonts w:asciiTheme="majorHAnsi" w:hAnsiTheme="majorHAnsi" w:cstheme="majorHAnsi"/>
          <w:sz w:val="22"/>
          <w:szCs w:val="22"/>
        </w:rPr>
      </w:pPr>
      <w:r w:rsidRPr="00573A24">
        <w:rPr>
          <w:rFonts w:asciiTheme="majorHAnsi" w:hAnsiTheme="majorHAnsi" w:cstheme="majorHAnsi"/>
          <w:sz w:val="22"/>
          <w:szCs w:val="22"/>
        </w:rPr>
        <w:t>I - contas-benefício, tais como Bolsa Família, Bolsa</w:t>
      </w:r>
      <w:r w:rsidR="007A230A">
        <w:rPr>
          <w:rFonts w:asciiTheme="majorHAnsi" w:hAnsiTheme="majorHAnsi" w:cstheme="majorHAnsi"/>
          <w:sz w:val="22"/>
          <w:szCs w:val="22"/>
        </w:rPr>
        <w:t xml:space="preserve"> Escola, aposentadoria, etc.;</w:t>
      </w:r>
    </w:p>
    <w:p w14:paraId="102BAA0E" w14:textId="77777777" w:rsidR="004B388F" w:rsidRPr="00573A24" w:rsidRDefault="0057494C" w:rsidP="00A2647C">
      <w:pPr>
        <w:spacing w:line="360" w:lineRule="auto"/>
        <w:jc w:val="both"/>
        <w:rPr>
          <w:rFonts w:asciiTheme="majorHAnsi" w:hAnsiTheme="majorHAnsi" w:cstheme="majorHAnsi"/>
          <w:sz w:val="22"/>
          <w:szCs w:val="22"/>
        </w:rPr>
      </w:pPr>
      <w:r w:rsidRPr="00573A24">
        <w:rPr>
          <w:rFonts w:asciiTheme="majorHAnsi" w:hAnsiTheme="majorHAnsi" w:cstheme="majorHAnsi"/>
          <w:sz w:val="22"/>
          <w:szCs w:val="22"/>
        </w:rPr>
        <w:t>II – contas conjuntas ou de terceiros.</w:t>
      </w:r>
    </w:p>
    <w:p w14:paraId="76278DBC" w14:textId="4B8681A9" w:rsidR="00D91796" w:rsidRPr="00573A24" w:rsidRDefault="007A230A" w:rsidP="00A2647C">
      <w:pPr>
        <w:spacing w:line="360" w:lineRule="auto"/>
        <w:jc w:val="both"/>
        <w:rPr>
          <w:rFonts w:asciiTheme="majorHAnsi" w:hAnsiTheme="majorHAnsi" w:cstheme="majorHAnsi"/>
          <w:sz w:val="22"/>
          <w:szCs w:val="22"/>
        </w:rPr>
      </w:pPr>
      <w:r>
        <w:rPr>
          <w:rFonts w:asciiTheme="majorHAnsi" w:hAnsiTheme="majorHAnsi" w:cstheme="majorHAnsi"/>
          <w:sz w:val="22"/>
          <w:szCs w:val="22"/>
        </w:rPr>
        <w:t>13.7</w:t>
      </w:r>
      <w:r w:rsidR="004B388F" w:rsidRPr="00573A24">
        <w:rPr>
          <w:rFonts w:asciiTheme="majorHAnsi" w:hAnsiTheme="majorHAnsi" w:cstheme="majorHAnsi"/>
          <w:sz w:val="22"/>
          <w:szCs w:val="22"/>
        </w:rPr>
        <w:t xml:space="preserve">. </w:t>
      </w:r>
      <w:r w:rsidR="00034FCF" w:rsidRPr="00573A24">
        <w:rPr>
          <w:rFonts w:asciiTheme="majorHAnsi" w:hAnsiTheme="majorHAnsi" w:cstheme="majorHAnsi"/>
          <w:sz w:val="22"/>
          <w:szCs w:val="22"/>
        </w:rPr>
        <w:t>S</w:t>
      </w:r>
      <w:r w:rsidR="0097321F">
        <w:rPr>
          <w:rFonts w:asciiTheme="majorHAnsi" w:hAnsiTheme="majorHAnsi" w:cstheme="majorHAnsi"/>
          <w:sz w:val="22"/>
          <w:szCs w:val="22"/>
        </w:rPr>
        <w:t>erão</w:t>
      </w:r>
      <w:r w:rsidR="0057494C" w:rsidRPr="00573A24">
        <w:rPr>
          <w:rFonts w:asciiTheme="majorHAnsi" w:hAnsiTheme="majorHAnsi" w:cstheme="majorHAnsi"/>
          <w:sz w:val="22"/>
          <w:szCs w:val="22"/>
        </w:rPr>
        <w:t xml:space="preserve"> retido</w:t>
      </w:r>
      <w:r w:rsidR="0097321F">
        <w:rPr>
          <w:rFonts w:asciiTheme="majorHAnsi" w:hAnsiTheme="majorHAnsi" w:cstheme="majorHAnsi"/>
          <w:sz w:val="22"/>
          <w:szCs w:val="22"/>
        </w:rPr>
        <w:t>s</w:t>
      </w:r>
      <w:r w:rsidR="0057494C" w:rsidRPr="00573A24">
        <w:rPr>
          <w:rFonts w:asciiTheme="majorHAnsi" w:hAnsiTheme="majorHAnsi" w:cstheme="majorHAnsi"/>
          <w:sz w:val="22"/>
          <w:szCs w:val="22"/>
        </w:rPr>
        <w:t xml:space="preserve"> na fonte </w:t>
      </w:r>
      <w:r w:rsidR="0097321F">
        <w:rPr>
          <w:rFonts w:asciiTheme="majorHAnsi" w:hAnsiTheme="majorHAnsi" w:cstheme="majorHAnsi"/>
          <w:sz w:val="22"/>
          <w:szCs w:val="22"/>
        </w:rPr>
        <w:t>os impostos devidos</w:t>
      </w:r>
      <w:r w:rsidR="0057494C" w:rsidRPr="00573A24">
        <w:rPr>
          <w:rFonts w:asciiTheme="majorHAnsi" w:hAnsiTheme="majorHAnsi" w:cstheme="majorHAnsi"/>
          <w:sz w:val="22"/>
          <w:szCs w:val="22"/>
        </w:rPr>
        <w:t>, de acordo com as correspondentes alíquotas previstas na legislação vigente à época do pagamento.</w:t>
      </w:r>
    </w:p>
    <w:p w14:paraId="3F8D3F37" w14:textId="68B6BF90" w:rsidR="00D91796" w:rsidRPr="00573A24" w:rsidRDefault="0057494C" w:rsidP="00573A24">
      <w:pPr>
        <w:spacing w:line="360" w:lineRule="auto"/>
        <w:ind w:hanging="566"/>
        <w:jc w:val="both"/>
        <w:rPr>
          <w:rFonts w:asciiTheme="majorHAnsi" w:hAnsiTheme="majorHAnsi" w:cstheme="majorHAnsi"/>
          <w:sz w:val="22"/>
          <w:szCs w:val="22"/>
        </w:rPr>
      </w:pPr>
      <w:r w:rsidRPr="00573A24">
        <w:rPr>
          <w:rFonts w:asciiTheme="majorHAnsi" w:hAnsiTheme="majorHAnsi" w:cstheme="majorHAnsi"/>
          <w:sz w:val="22"/>
          <w:szCs w:val="22"/>
        </w:rPr>
        <w:t xml:space="preserve"> </w:t>
      </w:r>
    </w:p>
    <w:p w14:paraId="28BEF20E" w14:textId="77777777" w:rsidR="00D91796" w:rsidRPr="00573A24" w:rsidRDefault="0057494C" w:rsidP="00A2647C">
      <w:pPr>
        <w:numPr>
          <w:ilvl w:val="0"/>
          <w:numId w:val="16"/>
        </w:numPr>
        <w:pBdr>
          <w:top w:val="nil"/>
          <w:left w:val="nil"/>
          <w:bottom w:val="nil"/>
          <w:right w:val="nil"/>
          <w:between w:val="nil"/>
        </w:pBdr>
        <w:spacing w:line="360" w:lineRule="auto"/>
        <w:ind w:left="0" w:firstLine="0"/>
        <w:contextualSpacing/>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t>DAS OBRIGAÇÕES DOS PREMIADOS</w:t>
      </w:r>
    </w:p>
    <w:p w14:paraId="4058CB18" w14:textId="15F3AA29" w:rsidR="00D91796" w:rsidRPr="00573A24" w:rsidRDefault="0057494C" w:rsidP="00A2647C">
      <w:pPr>
        <w:pBdr>
          <w:top w:val="nil"/>
          <w:left w:val="nil"/>
          <w:bottom w:val="nil"/>
          <w:right w:val="nil"/>
          <w:between w:val="nil"/>
        </w:pBdr>
        <w:spacing w:line="360" w:lineRule="auto"/>
        <w:jc w:val="both"/>
        <w:rPr>
          <w:rFonts w:asciiTheme="majorHAnsi" w:hAnsiTheme="majorHAnsi" w:cstheme="majorHAnsi"/>
          <w:sz w:val="22"/>
          <w:szCs w:val="22"/>
        </w:rPr>
      </w:pPr>
      <w:r w:rsidRPr="00573A24">
        <w:rPr>
          <w:rFonts w:asciiTheme="majorHAnsi" w:eastAsia="Calibri" w:hAnsiTheme="majorHAnsi" w:cstheme="majorHAnsi"/>
          <w:sz w:val="22"/>
          <w:szCs w:val="22"/>
        </w:rPr>
        <w:t xml:space="preserve">14.1. </w:t>
      </w:r>
      <w:r w:rsidRPr="00573A24">
        <w:rPr>
          <w:rFonts w:asciiTheme="majorHAnsi" w:hAnsiTheme="majorHAnsi" w:cstheme="majorHAnsi"/>
          <w:sz w:val="22"/>
          <w:szCs w:val="22"/>
        </w:rPr>
        <w:t xml:space="preserve">O </w:t>
      </w:r>
      <w:r w:rsidR="00846AB1">
        <w:rPr>
          <w:rFonts w:asciiTheme="majorHAnsi" w:hAnsiTheme="majorHAnsi" w:cstheme="majorHAnsi"/>
          <w:sz w:val="22"/>
          <w:szCs w:val="22"/>
        </w:rPr>
        <w:t>candidato</w:t>
      </w:r>
      <w:r w:rsidR="0097321F">
        <w:rPr>
          <w:rFonts w:asciiTheme="majorHAnsi" w:hAnsiTheme="majorHAnsi" w:cstheme="majorHAnsi"/>
          <w:sz w:val="22"/>
          <w:szCs w:val="22"/>
        </w:rPr>
        <w:t xml:space="preserve"> </w:t>
      </w:r>
      <w:r w:rsidRPr="00573A24">
        <w:rPr>
          <w:rFonts w:asciiTheme="majorHAnsi" w:hAnsiTheme="majorHAnsi" w:cstheme="majorHAnsi"/>
          <w:sz w:val="22"/>
          <w:szCs w:val="22"/>
        </w:rPr>
        <w:t>premiado deverá encaminhar à SMC/FAN</w:t>
      </w:r>
      <w:r w:rsidR="0097321F">
        <w:rPr>
          <w:rFonts w:asciiTheme="majorHAnsi" w:hAnsiTheme="majorHAnsi" w:cstheme="majorHAnsi"/>
          <w:sz w:val="22"/>
          <w:szCs w:val="22"/>
        </w:rPr>
        <w:t>,</w:t>
      </w:r>
      <w:r w:rsidRPr="00573A24">
        <w:rPr>
          <w:rFonts w:asciiTheme="majorHAnsi" w:hAnsiTheme="majorHAnsi" w:cstheme="majorHAnsi"/>
          <w:sz w:val="22"/>
          <w:szCs w:val="22"/>
        </w:rPr>
        <w:t xml:space="preserve"> em </w:t>
      </w:r>
      <w:r w:rsidR="0097321F">
        <w:rPr>
          <w:rFonts w:asciiTheme="majorHAnsi" w:hAnsiTheme="majorHAnsi" w:cstheme="majorHAnsi"/>
          <w:sz w:val="22"/>
          <w:szCs w:val="22"/>
        </w:rPr>
        <w:t>0</w:t>
      </w:r>
      <w:r w:rsidRPr="00573A24">
        <w:rPr>
          <w:rFonts w:asciiTheme="majorHAnsi" w:hAnsiTheme="majorHAnsi" w:cstheme="majorHAnsi"/>
          <w:sz w:val="22"/>
          <w:szCs w:val="22"/>
        </w:rPr>
        <w:t xml:space="preserve">6 (seis) meses </w:t>
      </w:r>
      <w:r w:rsidR="0097321F">
        <w:rPr>
          <w:rFonts w:asciiTheme="majorHAnsi" w:hAnsiTheme="majorHAnsi" w:cstheme="majorHAnsi"/>
          <w:sz w:val="22"/>
          <w:szCs w:val="22"/>
        </w:rPr>
        <w:t xml:space="preserve">contados </w:t>
      </w:r>
      <w:r w:rsidRPr="00573A24">
        <w:rPr>
          <w:rFonts w:asciiTheme="majorHAnsi" w:hAnsiTheme="majorHAnsi" w:cstheme="majorHAnsi"/>
          <w:sz w:val="22"/>
          <w:szCs w:val="22"/>
        </w:rPr>
        <w:t xml:space="preserve">a partir do recebimento do prêmio, relatório parcial descritivo das atividades desenvolvidas, para fins de avaliação dos resultados promovidos a partir da premiação das </w:t>
      </w:r>
      <w:r w:rsidR="0097321F">
        <w:rPr>
          <w:rFonts w:asciiTheme="majorHAnsi" w:hAnsiTheme="majorHAnsi" w:cstheme="majorHAnsi"/>
          <w:sz w:val="22"/>
          <w:szCs w:val="22"/>
        </w:rPr>
        <w:t xml:space="preserve">AÇÕES LOCAIS. Os relatórios deverão ser assinados. </w:t>
      </w:r>
      <w:r w:rsidRPr="00573A24">
        <w:rPr>
          <w:rFonts w:asciiTheme="majorHAnsi" w:hAnsiTheme="majorHAnsi" w:cstheme="majorHAnsi"/>
          <w:sz w:val="22"/>
          <w:szCs w:val="22"/>
        </w:rPr>
        <w:t xml:space="preserve"> </w:t>
      </w:r>
    </w:p>
    <w:p w14:paraId="686CA69E" w14:textId="6C248508" w:rsidR="0097321F" w:rsidRPr="00573A24" w:rsidRDefault="0057494C" w:rsidP="0097321F">
      <w:pPr>
        <w:pBdr>
          <w:top w:val="nil"/>
          <w:left w:val="nil"/>
          <w:bottom w:val="nil"/>
          <w:right w:val="nil"/>
          <w:between w:val="nil"/>
        </w:pBdr>
        <w:spacing w:line="360" w:lineRule="auto"/>
        <w:jc w:val="both"/>
        <w:rPr>
          <w:rFonts w:asciiTheme="majorHAnsi" w:hAnsiTheme="majorHAnsi" w:cstheme="majorHAnsi"/>
          <w:sz w:val="22"/>
          <w:szCs w:val="22"/>
        </w:rPr>
      </w:pPr>
      <w:r w:rsidRPr="00573A24">
        <w:rPr>
          <w:rFonts w:asciiTheme="majorHAnsi" w:eastAsia="Calibri" w:hAnsiTheme="majorHAnsi" w:cstheme="majorHAnsi"/>
          <w:sz w:val="22"/>
          <w:szCs w:val="22"/>
        </w:rPr>
        <w:t xml:space="preserve">14.2. </w:t>
      </w:r>
      <w:r w:rsidRPr="00573A24">
        <w:rPr>
          <w:rFonts w:asciiTheme="majorHAnsi" w:hAnsiTheme="majorHAnsi" w:cstheme="majorHAnsi"/>
          <w:sz w:val="22"/>
          <w:szCs w:val="22"/>
        </w:rPr>
        <w:t xml:space="preserve">O </w:t>
      </w:r>
      <w:r w:rsidR="00846AB1">
        <w:rPr>
          <w:rFonts w:asciiTheme="majorHAnsi" w:hAnsiTheme="majorHAnsi" w:cstheme="majorHAnsi"/>
          <w:sz w:val="22"/>
          <w:szCs w:val="22"/>
        </w:rPr>
        <w:t>candidato</w:t>
      </w:r>
      <w:r w:rsidRPr="00573A24">
        <w:rPr>
          <w:rFonts w:asciiTheme="majorHAnsi" w:hAnsiTheme="majorHAnsi" w:cstheme="majorHAnsi"/>
          <w:sz w:val="22"/>
          <w:szCs w:val="22"/>
        </w:rPr>
        <w:t xml:space="preserve"> premiado deverá encaminhar à SMC/FAN</w:t>
      </w:r>
      <w:r w:rsidR="0064425F">
        <w:rPr>
          <w:rFonts w:asciiTheme="majorHAnsi" w:hAnsiTheme="majorHAnsi" w:cstheme="majorHAnsi"/>
          <w:sz w:val="22"/>
          <w:szCs w:val="22"/>
        </w:rPr>
        <w:t>,</w:t>
      </w:r>
      <w:r w:rsidRPr="00573A24">
        <w:rPr>
          <w:rFonts w:asciiTheme="majorHAnsi" w:hAnsiTheme="majorHAnsi" w:cstheme="majorHAnsi"/>
          <w:sz w:val="22"/>
          <w:szCs w:val="22"/>
        </w:rPr>
        <w:t xml:space="preserve"> em 12 (doze) meses </w:t>
      </w:r>
      <w:r w:rsidR="0097321F">
        <w:rPr>
          <w:rFonts w:asciiTheme="majorHAnsi" w:hAnsiTheme="majorHAnsi" w:cstheme="majorHAnsi"/>
          <w:sz w:val="22"/>
          <w:szCs w:val="22"/>
        </w:rPr>
        <w:t xml:space="preserve">contados </w:t>
      </w:r>
      <w:r w:rsidRPr="00573A24">
        <w:rPr>
          <w:rFonts w:asciiTheme="majorHAnsi" w:hAnsiTheme="majorHAnsi" w:cstheme="majorHAnsi"/>
          <w:sz w:val="22"/>
          <w:szCs w:val="22"/>
        </w:rPr>
        <w:t>a partir do recebimento do prêmio, relatório final descritivo das atividades desenvolvidas, para fins de avaliação dos resultados promovidos a partir da premiação das</w:t>
      </w:r>
      <w:r w:rsidR="00214A91" w:rsidRPr="00573A24">
        <w:rPr>
          <w:rFonts w:asciiTheme="majorHAnsi" w:hAnsiTheme="majorHAnsi" w:cstheme="majorHAnsi"/>
          <w:sz w:val="22"/>
          <w:szCs w:val="22"/>
        </w:rPr>
        <w:t xml:space="preserve"> AÇÕES LOCAIS</w:t>
      </w:r>
      <w:r w:rsidR="0097321F">
        <w:rPr>
          <w:rFonts w:asciiTheme="majorHAnsi" w:hAnsiTheme="majorHAnsi" w:cstheme="majorHAnsi"/>
          <w:sz w:val="22"/>
          <w:szCs w:val="22"/>
        </w:rPr>
        <w:t xml:space="preserve">. Os relatórios deverão ser assinados. </w:t>
      </w:r>
      <w:r w:rsidR="0097321F" w:rsidRPr="00573A24">
        <w:rPr>
          <w:rFonts w:asciiTheme="majorHAnsi" w:hAnsiTheme="majorHAnsi" w:cstheme="majorHAnsi"/>
          <w:sz w:val="22"/>
          <w:szCs w:val="22"/>
        </w:rPr>
        <w:t xml:space="preserve"> </w:t>
      </w:r>
    </w:p>
    <w:p w14:paraId="671189FA" w14:textId="7DB49D8E" w:rsidR="00D91796" w:rsidRPr="00573A24" w:rsidRDefault="004B388F"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 14.3. </w:t>
      </w:r>
      <w:r w:rsidR="0097321F">
        <w:rPr>
          <w:rFonts w:asciiTheme="majorHAnsi" w:eastAsia="Calibri" w:hAnsiTheme="majorHAnsi" w:cstheme="majorHAnsi"/>
          <w:sz w:val="22"/>
          <w:szCs w:val="22"/>
        </w:rPr>
        <w:t xml:space="preserve">O </w:t>
      </w:r>
      <w:r w:rsidR="00846AB1">
        <w:rPr>
          <w:rFonts w:asciiTheme="majorHAnsi" w:eastAsia="Calibri" w:hAnsiTheme="majorHAnsi" w:cstheme="majorHAnsi"/>
          <w:sz w:val="22"/>
          <w:szCs w:val="22"/>
        </w:rPr>
        <w:t>candidato</w:t>
      </w:r>
      <w:r w:rsidR="0097321F">
        <w:rPr>
          <w:rFonts w:asciiTheme="majorHAnsi" w:eastAsia="Calibri" w:hAnsiTheme="majorHAnsi" w:cstheme="majorHAnsi"/>
          <w:sz w:val="22"/>
          <w:szCs w:val="22"/>
        </w:rPr>
        <w:t xml:space="preserve"> premiado </w:t>
      </w:r>
      <w:r w:rsidR="0057494C" w:rsidRPr="00573A24">
        <w:rPr>
          <w:rFonts w:asciiTheme="majorHAnsi" w:eastAsia="Calibri" w:hAnsiTheme="majorHAnsi" w:cstheme="majorHAnsi"/>
          <w:sz w:val="22"/>
          <w:szCs w:val="22"/>
        </w:rPr>
        <w:t>poder</w:t>
      </w:r>
      <w:r w:rsidR="0097321F">
        <w:rPr>
          <w:rFonts w:asciiTheme="majorHAnsi" w:eastAsia="Calibri" w:hAnsiTheme="majorHAnsi" w:cstheme="majorHAnsi"/>
          <w:sz w:val="22"/>
          <w:szCs w:val="22"/>
        </w:rPr>
        <w:t>á</w:t>
      </w:r>
      <w:r w:rsidR="0057494C" w:rsidRPr="00573A24">
        <w:rPr>
          <w:rFonts w:asciiTheme="majorHAnsi" w:eastAsia="Calibri" w:hAnsiTheme="majorHAnsi" w:cstheme="majorHAnsi"/>
          <w:sz w:val="22"/>
          <w:szCs w:val="22"/>
        </w:rPr>
        <w:t xml:space="preserve"> receber visitas técnicas e ser convidado a participar de eventuais reuniões propostas e custeadas pela SMC/FAN, destinadas ao acompanhamento e avaliação dos resultados obtidos com a impla</w:t>
      </w:r>
      <w:r w:rsidR="00610AB5">
        <w:rPr>
          <w:rFonts w:asciiTheme="majorHAnsi" w:eastAsia="Calibri" w:hAnsiTheme="majorHAnsi" w:cstheme="majorHAnsi"/>
          <w:sz w:val="22"/>
          <w:szCs w:val="22"/>
        </w:rPr>
        <w:t>ntação do presente Edital</w:t>
      </w:r>
      <w:r w:rsidR="0057494C" w:rsidRPr="00573A24">
        <w:rPr>
          <w:rFonts w:asciiTheme="majorHAnsi" w:eastAsia="Calibri" w:hAnsiTheme="majorHAnsi" w:cstheme="majorHAnsi"/>
          <w:sz w:val="22"/>
          <w:szCs w:val="22"/>
        </w:rPr>
        <w:t>.</w:t>
      </w:r>
    </w:p>
    <w:p w14:paraId="26E723F9" w14:textId="6459FE52"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14.</w:t>
      </w:r>
      <w:r w:rsidR="004B388F" w:rsidRPr="00573A24">
        <w:rPr>
          <w:rFonts w:asciiTheme="majorHAnsi" w:eastAsia="Calibri" w:hAnsiTheme="majorHAnsi" w:cstheme="majorHAnsi"/>
          <w:sz w:val="22"/>
          <w:szCs w:val="22"/>
        </w:rPr>
        <w:t>4</w:t>
      </w:r>
      <w:r w:rsidRPr="00573A24">
        <w:rPr>
          <w:rFonts w:asciiTheme="majorHAnsi" w:eastAsia="Calibri" w:hAnsiTheme="majorHAnsi" w:cstheme="majorHAnsi"/>
          <w:sz w:val="22"/>
          <w:szCs w:val="22"/>
        </w:rPr>
        <w:t>. O</w:t>
      </w:r>
      <w:r w:rsidR="0097321F">
        <w:rPr>
          <w:rFonts w:asciiTheme="majorHAnsi" w:eastAsia="Calibri" w:hAnsiTheme="majorHAnsi" w:cstheme="majorHAnsi"/>
          <w:sz w:val="22"/>
          <w:szCs w:val="22"/>
        </w:rPr>
        <w:t xml:space="preserve"> </w:t>
      </w:r>
      <w:r w:rsidR="00846AB1">
        <w:rPr>
          <w:rFonts w:asciiTheme="majorHAnsi" w:eastAsia="Calibri" w:hAnsiTheme="majorHAnsi" w:cstheme="majorHAnsi"/>
          <w:sz w:val="22"/>
          <w:szCs w:val="22"/>
        </w:rPr>
        <w:t>candidato</w:t>
      </w:r>
      <w:r w:rsidR="0097321F">
        <w:rPr>
          <w:rFonts w:asciiTheme="majorHAnsi" w:eastAsia="Calibri" w:hAnsiTheme="majorHAnsi" w:cstheme="majorHAnsi"/>
          <w:sz w:val="22"/>
          <w:szCs w:val="22"/>
        </w:rPr>
        <w:t xml:space="preserve"> premiado</w:t>
      </w:r>
      <w:r w:rsidRPr="00573A24">
        <w:rPr>
          <w:rFonts w:asciiTheme="majorHAnsi" w:eastAsia="Calibri" w:hAnsiTheme="majorHAnsi" w:cstheme="majorHAnsi"/>
          <w:sz w:val="22"/>
          <w:szCs w:val="22"/>
        </w:rPr>
        <w:t xml:space="preserve"> </w:t>
      </w:r>
      <w:r w:rsidR="0097321F">
        <w:rPr>
          <w:rFonts w:asciiTheme="majorHAnsi" w:eastAsia="Calibri" w:hAnsiTheme="majorHAnsi" w:cstheme="majorHAnsi"/>
          <w:sz w:val="22"/>
          <w:szCs w:val="22"/>
        </w:rPr>
        <w:t>compromete</w:t>
      </w:r>
      <w:r w:rsidR="0064425F">
        <w:rPr>
          <w:rFonts w:asciiTheme="majorHAnsi" w:eastAsia="Calibri" w:hAnsiTheme="majorHAnsi" w:cstheme="majorHAnsi"/>
          <w:sz w:val="22"/>
          <w:szCs w:val="22"/>
        </w:rPr>
        <w:t>-se a inserir a marca da P</w:t>
      </w:r>
      <w:r w:rsidRPr="00573A24">
        <w:rPr>
          <w:rFonts w:asciiTheme="majorHAnsi" w:eastAsia="Calibri" w:hAnsiTheme="majorHAnsi" w:cstheme="majorHAnsi"/>
          <w:sz w:val="22"/>
          <w:szCs w:val="22"/>
        </w:rPr>
        <w:t>refeitura de Niterói e SMC/FAN, pelo período de 01 (um) ano contado a partir do recebimento do recurso, em todos e quaisquer materiais e produtos de divulgação e registro decorrentes da ação.</w:t>
      </w:r>
    </w:p>
    <w:p w14:paraId="0C5BCD5E" w14:textId="77777777" w:rsidR="00D91796" w:rsidRPr="00573A24" w:rsidRDefault="004B388F"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14.4</w:t>
      </w:r>
      <w:r w:rsidR="0057494C" w:rsidRPr="00573A24">
        <w:rPr>
          <w:rFonts w:asciiTheme="majorHAnsi" w:eastAsia="Calibri" w:hAnsiTheme="majorHAnsi" w:cstheme="majorHAnsi"/>
          <w:sz w:val="22"/>
          <w:szCs w:val="22"/>
        </w:rPr>
        <w:t xml:space="preserve">.1. Todas as artes dos materiais e produtos de divulgação e registro deverão ser </w:t>
      </w:r>
      <w:proofErr w:type="gramStart"/>
      <w:r w:rsidR="0057494C" w:rsidRPr="00573A24">
        <w:rPr>
          <w:rFonts w:asciiTheme="majorHAnsi" w:eastAsia="Calibri" w:hAnsiTheme="majorHAnsi" w:cstheme="majorHAnsi"/>
          <w:sz w:val="22"/>
          <w:szCs w:val="22"/>
        </w:rPr>
        <w:t>submetidos</w:t>
      </w:r>
      <w:proofErr w:type="gramEnd"/>
      <w:r w:rsidR="0057494C" w:rsidRPr="00573A24">
        <w:rPr>
          <w:rFonts w:asciiTheme="majorHAnsi" w:eastAsia="Calibri" w:hAnsiTheme="majorHAnsi" w:cstheme="majorHAnsi"/>
          <w:sz w:val="22"/>
          <w:szCs w:val="22"/>
        </w:rPr>
        <w:t xml:space="preserve"> à aprovação da SMC/FAN com, no mínimo, 30 (trinta) dias de antecedência da data da atividade divulgada ou do lançamento do produto.</w:t>
      </w:r>
    </w:p>
    <w:p w14:paraId="38E254AF" w14:textId="3F1BC8D1" w:rsidR="00D91796" w:rsidRPr="00573A24" w:rsidRDefault="004B388F"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14.5</w:t>
      </w:r>
      <w:r w:rsidR="0057494C" w:rsidRPr="00573A24">
        <w:rPr>
          <w:rFonts w:asciiTheme="majorHAnsi" w:eastAsia="Calibri" w:hAnsiTheme="majorHAnsi" w:cstheme="majorHAnsi"/>
          <w:sz w:val="22"/>
          <w:szCs w:val="22"/>
        </w:rPr>
        <w:t xml:space="preserve">. </w:t>
      </w:r>
      <w:r w:rsidR="0097321F">
        <w:rPr>
          <w:rFonts w:asciiTheme="majorHAnsi" w:eastAsia="Calibri" w:hAnsiTheme="majorHAnsi" w:cstheme="majorHAnsi"/>
          <w:sz w:val="22"/>
          <w:szCs w:val="22"/>
        </w:rPr>
        <w:t xml:space="preserve">O </w:t>
      </w:r>
      <w:r w:rsidR="00846AB1">
        <w:rPr>
          <w:rFonts w:asciiTheme="majorHAnsi" w:eastAsia="Calibri" w:hAnsiTheme="majorHAnsi" w:cstheme="majorHAnsi"/>
          <w:sz w:val="22"/>
          <w:szCs w:val="22"/>
        </w:rPr>
        <w:t>candidato</w:t>
      </w:r>
      <w:r w:rsidR="0097321F">
        <w:rPr>
          <w:rFonts w:asciiTheme="majorHAnsi" w:eastAsia="Calibri" w:hAnsiTheme="majorHAnsi" w:cstheme="majorHAnsi"/>
          <w:sz w:val="22"/>
          <w:szCs w:val="22"/>
        </w:rPr>
        <w:t xml:space="preserve"> premiado compromete-se</w:t>
      </w:r>
      <w:r w:rsidR="0057494C" w:rsidRPr="00573A24">
        <w:rPr>
          <w:rFonts w:asciiTheme="majorHAnsi" w:eastAsia="Calibri" w:hAnsiTheme="majorHAnsi" w:cstheme="majorHAnsi"/>
          <w:sz w:val="22"/>
          <w:szCs w:val="22"/>
        </w:rPr>
        <w:t xml:space="preserve"> a informar a SMC/FAN sobre a realização de eventos, apresentações e atividades de perfil similar com, no mínimo, 30 (trinta) dias de antecedência da sua realização.</w:t>
      </w:r>
    </w:p>
    <w:p w14:paraId="3054AC26" w14:textId="36F5F2B3" w:rsidR="00D91796" w:rsidRDefault="004B388F"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14.5</w:t>
      </w:r>
      <w:r w:rsidR="0057494C" w:rsidRPr="00573A24">
        <w:rPr>
          <w:rFonts w:asciiTheme="majorHAnsi" w:eastAsia="Calibri" w:hAnsiTheme="majorHAnsi" w:cstheme="majorHAnsi"/>
          <w:sz w:val="22"/>
          <w:szCs w:val="22"/>
        </w:rPr>
        <w:t>.1. A declaração de cancelamento do prêmio,</w:t>
      </w:r>
      <w:r w:rsidR="00610AB5">
        <w:rPr>
          <w:rFonts w:asciiTheme="majorHAnsi" w:eastAsia="Calibri" w:hAnsiTheme="majorHAnsi" w:cstheme="majorHAnsi"/>
          <w:sz w:val="22"/>
          <w:szCs w:val="22"/>
        </w:rPr>
        <w:t xml:space="preserve"> caso ocorra,</w:t>
      </w:r>
      <w:r w:rsidR="0057494C" w:rsidRPr="00573A24">
        <w:rPr>
          <w:rFonts w:asciiTheme="majorHAnsi" w:eastAsia="Calibri" w:hAnsiTheme="majorHAnsi" w:cstheme="majorHAnsi"/>
          <w:sz w:val="22"/>
          <w:szCs w:val="22"/>
        </w:rPr>
        <w:t xml:space="preserve"> independentemente da prévia notificação judicial ou extrajudicial, operará seus efeitos a partir da publicação em Diário Oficial. </w:t>
      </w:r>
    </w:p>
    <w:p w14:paraId="46881CF2" w14:textId="77777777" w:rsidR="00EF4857" w:rsidRPr="00573A24" w:rsidRDefault="00EF4857"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bookmarkStart w:id="4" w:name="_GoBack"/>
      <w:bookmarkEnd w:id="4"/>
    </w:p>
    <w:p w14:paraId="3B5D0998" w14:textId="77777777" w:rsidR="00D91796" w:rsidRPr="00573A24" w:rsidRDefault="00D91796" w:rsidP="00A2647C">
      <w:pPr>
        <w:pBdr>
          <w:top w:val="nil"/>
          <w:left w:val="nil"/>
          <w:bottom w:val="nil"/>
          <w:right w:val="nil"/>
          <w:between w:val="nil"/>
        </w:pBdr>
        <w:spacing w:line="360" w:lineRule="auto"/>
        <w:jc w:val="both"/>
        <w:rPr>
          <w:rFonts w:asciiTheme="majorHAnsi" w:eastAsia="Calibri" w:hAnsiTheme="majorHAnsi" w:cstheme="majorHAnsi"/>
          <w:sz w:val="22"/>
          <w:szCs w:val="22"/>
        </w:rPr>
      </w:pPr>
    </w:p>
    <w:p w14:paraId="7B45D33F" w14:textId="77777777" w:rsidR="00D91796" w:rsidRPr="00573A24" w:rsidRDefault="0057494C" w:rsidP="00A2647C">
      <w:pPr>
        <w:numPr>
          <w:ilvl w:val="0"/>
          <w:numId w:val="16"/>
        </w:numPr>
        <w:pBdr>
          <w:top w:val="nil"/>
          <w:left w:val="nil"/>
          <w:bottom w:val="nil"/>
          <w:right w:val="nil"/>
          <w:between w:val="nil"/>
        </w:pBdr>
        <w:spacing w:line="360" w:lineRule="auto"/>
        <w:ind w:left="211" w:hanging="211"/>
        <w:contextualSpacing/>
        <w:jc w:val="both"/>
        <w:rPr>
          <w:rFonts w:asciiTheme="majorHAnsi" w:eastAsia="Calibri" w:hAnsiTheme="majorHAnsi" w:cstheme="majorHAnsi"/>
          <w:b/>
          <w:color w:val="000000"/>
          <w:sz w:val="22"/>
          <w:szCs w:val="22"/>
        </w:rPr>
      </w:pPr>
      <w:r w:rsidRPr="00573A24">
        <w:rPr>
          <w:rFonts w:asciiTheme="majorHAnsi" w:eastAsia="Calibri" w:hAnsiTheme="majorHAnsi" w:cstheme="majorHAnsi"/>
          <w:b/>
          <w:color w:val="000000"/>
          <w:sz w:val="22"/>
          <w:szCs w:val="22"/>
        </w:rPr>
        <w:lastRenderedPageBreak/>
        <w:t>DISPOSIÇÕES GERAIS</w:t>
      </w:r>
    </w:p>
    <w:p w14:paraId="40C61F95" w14:textId="26B38A9A"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     A SMC/FAN não se responsabiliza pelas licenças e autorizações (ex.: ECAD, SBAT, pagamento de direitos autorais etc.) necessárias para a realização das atividades previstas nas iniciativas contemplad</w:t>
      </w:r>
      <w:r w:rsidR="00610AB5">
        <w:rPr>
          <w:rFonts w:asciiTheme="majorHAnsi" w:eastAsia="Calibri" w:hAnsiTheme="majorHAnsi" w:cstheme="majorHAnsi"/>
          <w:sz w:val="22"/>
          <w:szCs w:val="22"/>
        </w:rPr>
        <w:t>a</w:t>
      </w:r>
      <w:r w:rsidRPr="00573A24">
        <w:rPr>
          <w:rFonts w:asciiTheme="majorHAnsi" w:eastAsia="Calibri" w:hAnsiTheme="majorHAnsi" w:cstheme="majorHAnsi"/>
          <w:sz w:val="22"/>
          <w:szCs w:val="22"/>
        </w:rPr>
        <w:t xml:space="preserve">s, sendo essas de total responsabilidade de seus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w:t>
      </w:r>
    </w:p>
    <w:p w14:paraId="0BB66F2C" w14:textId="5F7235A4"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15.2.  Todos os materiais enviados no ato da inscrição passarão a fazer parte do cadastro da SMC/FAN para fins de pesquisa, documentação e mapeamento da produção cultural</w:t>
      </w:r>
      <w:r w:rsidR="00214A91" w:rsidRPr="00573A24">
        <w:rPr>
          <w:rFonts w:asciiTheme="majorHAnsi" w:eastAsia="Calibri" w:hAnsiTheme="majorHAnsi" w:cstheme="majorHAnsi"/>
          <w:sz w:val="22"/>
          <w:szCs w:val="22"/>
        </w:rPr>
        <w:t xml:space="preserve"> niteroiense</w:t>
      </w:r>
      <w:r w:rsidRPr="00573A24">
        <w:rPr>
          <w:rFonts w:asciiTheme="majorHAnsi" w:eastAsia="Calibri" w:hAnsiTheme="majorHAnsi" w:cstheme="majorHAnsi"/>
          <w:sz w:val="22"/>
          <w:szCs w:val="22"/>
        </w:rPr>
        <w:t>. Os materiais enviados não serão devolvidos.</w:t>
      </w:r>
    </w:p>
    <w:p w14:paraId="70D3AEDE" w14:textId="325382CA"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w:t>
      </w:r>
      <w:r w:rsidR="00573A24" w:rsidRPr="00573A24">
        <w:rPr>
          <w:rFonts w:asciiTheme="majorHAnsi" w:eastAsia="Calibri" w:hAnsiTheme="majorHAnsi" w:cstheme="majorHAnsi"/>
          <w:sz w:val="22"/>
          <w:szCs w:val="22"/>
        </w:rPr>
        <w:t>3</w:t>
      </w:r>
      <w:r w:rsidRPr="00573A24">
        <w:rPr>
          <w:rFonts w:asciiTheme="majorHAnsi" w:eastAsia="Calibri" w:hAnsiTheme="majorHAnsi" w:cstheme="majorHAnsi"/>
          <w:sz w:val="22"/>
          <w:szCs w:val="22"/>
        </w:rPr>
        <w:t xml:space="preserve">. Os </w:t>
      </w:r>
      <w:r w:rsidR="0070690E">
        <w:rPr>
          <w:rFonts w:asciiTheme="majorHAnsi" w:eastAsia="Calibri" w:hAnsiTheme="majorHAnsi" w:cstheme="majorHAnsi"/>
          <w:sz w:val="22"/>
          <w:szCs w:val="22"/>
        </w:rPr>
        <w:t xml:space="preserve">candidatos </w:t>
      </w:r>
      <w:r w:rsidRPr="00573A24">
        <w:rPr>
          <w:rFonts w:asciiTheme="majorHAnsi" w:eastAsia="Calibri" w:hAnsiTheme="majorHAnsi" w:cstheme="majorHAnsi"/>
          <w:sz w:val="22"/>
          <w:szCs w:val="22"/>
        </w:rPr>
        <w:t>se comprometem a informar a SMC/FAN, caso ocorram, mudanças de endereço postal e eletrônico</w:t>
      </w:r>
      <w:r w:rsidR="0097321F">
        <w:rPr>
          <w:rFonts w:asciiTheme="majorHAnsi" w:eastAsia="Calibri" w:hAnsiTheme="majorHAnsi" w:cstheme="majorHAnsi"/>
          <w:sz w:val="22"/>
          <w:szCs w:val="22"/>
        </w:rPr>
        <w:t>.</w:t>
      </w:r>
    </w:p>
    <w:p w14:paraId="03E86A38" w14:textId="5A52D9F8"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w:t>
      </w:r>
      <w:r w:rsidR="00573A24" w:rsidRPr="00573A24">
        <w:rPr>
          <w:rFonts w:asciiTheme="majorHAnsi" w:eastAsia="Calibri" w:hAnsiTheme="majorHAnsi" w:cstheme="majorHAnsi"/>
          <w:sz w:val="22"/>
          <w:szCs w:val="22"/>
        </w:rPr>
        <w:t>4</w:t>
      </w:r>
      <w:r w:rsidRPr="00573A24">
        <w:rPr>
          <w:rFonts w:asciiTheme="majorHAnsi" w:eastAsia="Calibri" w:hAnsiTheme="majorHAnsi" w:cstheme="majorHAnsi"/>
          <w:sz w:val="22"/>
          <w:szCs w:val="22"/>
        </w:rPr>
        <w:t xml:space="preserve">. O ato de inscrição implica o conhecimento e a integral concordância do </w:t>
      </w:r>
      <w:r w:rsidR="00F60F89" w:rsidRPr="00573A24">
        <w:rPr>
          <w:rFonts w:asciiTheme="majorHAnsi" w:eastAsia="Calibri" w:hAnsiTheme="majorHAnsi" w:cstheme="majorHAnsi"/>
          <w:sz w:val="22"/>
          <w:szCs w:val="22"/>
        </w:rPr>
        <w:t>candidato</w:t>
      </w:r>
      <w:r w:rsidRPr="00573A24">
        <w:rPr>
          <w:rFonts w:asciiTheme="majorHAnsi" w:eastAsia="Calibri" w:hAnsiTheme="majorHAnsi" w:cstheme="majorHAnsi"/>
          <w:sz w:val="22"/>
          <w:szCs w:val="22"/>
        </w:rPr>
        <w:t xml:space="preserve"> com as normas e as condições estabelecidas no </w:t>
      </w:r>
      <w:r w:rsidR="0097321F">
        <w:rPr>
          <w:rFonts w:asciiTheme="majorHAnsi" w:eastAsia="Calibri" w:hAnsiTheme="majorHAnsi" w:cstheme="majorHAnsi"/>
          <w:sz w:val="22"/>
          <w:szCs w:val="22"/>
        </w:rPr>
        <w:t>E</w:t>
      </w:r>
      <w:r w:rsidRPr="00573A24">
        <w:rPr>
          <w:rFonts w:asciiTheme="majorHAnsi" w:eastAsia="Calibri" w:hAnsiTheme="majorHAnsi" w:cstheme="majorHAnsi"/>
          <w:sz w:val="22"/>
          <w:szCs w:val="22"/>
        </w:rPr>
        <w:t>dital.</w:t>
      </w:r>
    </w:p>
    <w:p w14:paraId="063FABA8" w14:textId="283AAE79" w:rsidR="00D91796" w:rsidRPr="00573A24" w:rsidRDefault="0057494C" w:rsidP="00846AB1">
      <w:pPr>
        <w:spacing w:line="360" w:lineRule="auto"/>
        <w:rPr>
          <w:rFonts w:asciiTheme="majorHAnsi" w:eastAsia="Calibri" w:hAnsiTheme="majorHAnsi" w:cstheme="majorHAnsi"/>
          <w:sz w:val="22"/>
          <w:szCs w:val="22"/>
        </w:rPr>
      </w:pPr>
      <w:r w:rsidRPr="00573A24">
        <w:rPr>
          <w:rFonts w:asciiTheme="majorHAnsi" w:eastAsia="Calibri" w:hAnsiTheme="majorHAnsi" w:cstheme="majorHAnsi"/>
          <w:sz w:val="22"/>
          <w:szCs w:val="22"/>
        </w:rPr>
        <w:t>15.</w:t>
      </w:r>
      <w:r w:rsidR="00573A24" w:rsidRPr="00573A24">
        <w:rPr>
          <w:rFonts w:asciiTheme="majorHAnsi" w:eastAsia="Calibri" w:hAnsiTheme="majorHAnsi" w:cstheme="majorHAnsi"/>
          <w:sz w:val="22"/>
          <w:szCs w:val="22"/>
        </w:rPr>
        <w:t>5</w:t>
      </w:r>
      <w:r w:rsidRPr="00573A24">
        <w:rPr>
          <w:rFonts w:asciiTheme="majorHAnsi" w:eastAsia="Calibri" w:hAnsiTheme="majorHAnsi" w:cstheme="majorHAnsi"/>
          <w:sz w:val="22"/>
          <w:szCs w:val="22"/>
        </w:rPr>
        <w:t xml:space="preserve">. O </w:t>
      </w:r>
      <w:r w:rsidR="00846AB1">
        <w:rPr>
          <w:rFonts w:asciiTheme="majorHAnsi" w:eastAsia="Calibri" w:hAnsiTheme="majorHAnsi" w:cstheme="majorHAnsi"/>
          <w:sz w:val="22"/>
          <w:szCs w:val="22"/>
        </w:rPr>
        <w:t>candidato</w:t>
      </w:r>
      <w:r w:rsidRPr="00573A24">
        <w:rPr>
          <w:rFonts w:asciiTheme="majorHAnsi" w:eastAsia="Calibri" w:hAnsiTheme="majorHAnsi" w:cstheme="majorHAnsi"/>
          <w:sz w:val="22"/>
          <w:szCs w:val="22"/>
        </w:rPr>
        <w:t xml:space="preserve"> será o único responsável pela veracidade da proposta e dos documentos encaminhados, isentando a SMC/FAN de qualquer responsabilidade civil ou penal.</w:t>
      </w:r>
    </w:p>
    <w:p w14:paraId="34AC02CA" w14:textId="467F9014" w:rsidR="00573A24" w:rsidRPr="00573A24" w:rsidRDefault="0057494C" w:rsidP="00846AB1">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w:t>
      </w:r>
      <w:r w:rsidR="00573A24" w:rsidRPr="00573A24">
        <w:rPr>
          <w:rFonts w:asciiTheme="majorHAnsi" w:eastAsia="Calibri" w:hAnsiTheme="majorHAnsi" w:cstheme="majorHAnsi"/>
          <w:sz w:val="22"/>
          <w:szCs w:val="22"/>
        </w:rPr>
        <w:t>6</w:t>
      </w:r>
      <w:r w:rsidRPr="00573A24">
        <w:rPr>
          <w:rFonts w:asciiTheme="majorHAnsi" w:eastAsia="Calibri" w:hAnsiTheme="majorHAnsi" w:cstheme="majorHAnsi"/>
          <w:sz w:val="22"/>
          <w:szCs w:val="22"/>
        </w:rPr>
        <w:t xml:space="preserve">. Ao realizar a inscrição, o </w:t>
      </w:r>
      <w:r w:rsidR="00846AB1">
        <w:rPr>
          <w:rFonts w:asciiTheme="majorHAnsi" w:eastAsia="Calibri" w:hAnsiTheme="majorHAnsi" w:cstheme="majorHAnsi"/>
          <w:sz w:val="22"/>
          <w:szCs w:val="22"/>
        </w:rPr>
        <w:t>candidato</w:t>
      </w:r>
      <w:r w:rsidRPr="00573A24">
        <w:rPr>
          <w:rFonts w:asciiTheme="majorHAnsi" w:eastAsia="Calibri" w:hAnsiTheme="majorHAnsi" w:cstheme="majorHAnsi"/>
          <w:sz w:val="22"/>
          <w:szCs w:val="22"/>
        </w:rPr>
        <w:t xml:space="preserve"> autoriza a SMC/FAN a divulgar e tornar acessível, sem autorização prévia e sem qualquer ônus, as imagens e informações contidas na inscrição com fins exclusivamente educacionais e culturais.</w:t>
      </w:r>
    </w:p>
    <w:p w14:paraId="1578CEBD" w14:textId="369C347C" w:rsidR="00D91796" w:rsidRPr="00573A24" w:rsidRDefault="00573A24"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 xml:space="preserve">15.7. </w:t>
      </w:r>
      <w:r w:rsidR="0057494C" w:rsidRPr="00573A24">
        <w:rPr>
          <w:rFonts w:asciiTheme="majorHAnsi" w:eastAsia="Calibri" w:hAnsiTheme="majorHAnsi" w:cstheme="majorHAnsi"/>
          <w:sz w:val="22"/>
          <w:szCs w:val="22"/>
        </w:rPr>
        <w:t>As eventuais irregularidades relacionadas aos requisitos de participação, constatadas a qualquer tempo, implicarão a inabilitação da inscrição.</w:t>
      </w:r>
    </w:p>
    <w:p w14:paraId="569FDCF6" w14:textId="4169C384" w:rsidR="00D91796" w:rsidRPr="00573A24" w:rsidRDefault="00573A24"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15.8</w:t>
      </w:r>
      <w:r w:rsidR="0057494C" w:rsidRPr="00573A24">
        <w:rPr>
          <w:rFonts w:asciiTheme="majorHAnsi" w:eastAsia="Calibri" w:hAnsiTheme="majorHAnsi" w:cstheme="majorHAnsi"/>
          <w:sz w:val="22"/>
          <w:szCs w:val="22"/>
        </w:rPr>
        <w:t xml:space="preserve">. Os ônus da participação na seleção pública, incluídas as despesas com inscrição, cópias, digitalização e emissão de documentos, são de exclusiva responsabilidade do </w:t>
      </w:r>
      <w:r w:rsidR="00846AB1">
        <w:rPr>
          <w:rFonts w:asciiTheme="majorHAnsi" w:eastAsia="Calibri" w:hAnsiTheme="majorHAnsi" w:cstheme="majorHAnsi"/>
          <w:sz w:val="22"/>
          <w:szCs w:val="22"/>
        </w:rPr>
        <w:t>candidato</w:t>
      </w:r>
      <w:r w:rsidR="0057494C" w:rsidRPr="00573A24">
        <w:rPr>
          <w:rFonts w:asciiTheme="majorHAnsi" w:eastAsia="Calibri" w:hAnsiTheme="majorHAnsi" w:cstheme="majorHAnsi"/>
          <w:sz w:val="22"/>
          <w:szCs w:val="22"/>
        </w:rPr>
        <w:t>.</w:t>
      </w:r>
    </w:p>
    <w:p w14:paraId="4DEC9AF7" w14:textId="0480C3F3"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w:t>
      </w:r>
      <w:r w:rsidR="00573A24" w:rsidRPr="00573A24">
        <w:rPr>
          <w:rFonts w:asciiTheme="majorHAnsi" w:eastAsia="Calibri" w:hAnsiTheme="majorHAnsi" w:cstheme="majorHAnsi"/>
          <w:sz w:val="22"/>
          <w:szCs w:val="22"/>
        </w:rPr>
        <w:t>9</w:t>
      </w:r>
      <w:r w:rsidRPr="00573A24">
        <w:rPr>
          <w:rFonts w:asciiTheme="majorHAnsi" w:eastAsia="Calibri" w:hAnsiTheme="majorHAnsi" w:cstheme="majorHAnsi"/>
          <w:sz w:val="22"/>
          <w:szCs w:val="22"/>
        </w:rPr>
        <w:t xml:space="preserve">. Recomenda-se aos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a consulta à sua regularidade jurídica, fiscal e tributária, de modo a resolver eventuais pendências antes do ato da inscrição.</w:t>
      </w:r>
    </w:p>
    <w:p w14:paraId="0901C828" w14:textId="4EC9EE20"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0</w:t>
      </w:r>
      <w:r w:rsidRPr="00573A24">
        <w:rPr>
          <w:rFonts w:asciiTheme="majorHAnsi" w:eastAsia="Calibri" w:hAnsiTheme="majorHAnsi" w:cstheme="majorHAnsi"/>
          <w:sz w:val="22"/>
          <w:szCs w:val="22"/>
        </w:rPr>
        <w:t>. A SMC/FAN se reserva o direito de realizar comunicações por meio de correio eletrônico (e-mail) ou telefone, exceto com relação às informações ou convocações que exijam publicação no Diário Oficial do Município.</w:t>
      </w:r>
    </w:p>
    <w:p w14:paraId="24685284" w14:textId="5C51026E"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1</w:t>
      </w:r>
      <w:r w:rsidRPr="00573A24">
        <w:rPr>
          <w:rFonts w:asciiTheme="majorHAnsi" w:eastAsia="Calibri" w:hAnsiTheme="majorHAnsi" w:cstheme="majorHAnsi"/>
          <w:sz w:val="22"/>
          <w:szCs w:val="22"/>
        </w:rPr>
        <w:t xml:space="preserve">. A responsabilidade exclusiva pelo acompanhamento das publicações no Diário Oficial do Município e no </w:t>
      </w:r>
      <w:r w:rsidR="007B2153">
        <w:rPr>
          <w:rFonts w:asciiTheme="majorHAnsi" w:eastAsia="Calibri" w:hAnsiTheme="majorHAnsi" w:cstheme="majorHAnsi"/>
          <w:sz w:val="22"/>
          <w:szCs w:val="22"/>
        </w:rPr>
        <w:t xml:space="preserve">site </w:t>
      </w:r>
      <w:hyperlink r:id="rId12" w:history="1">
        <w:r w:rsidR="007B2153" w:rsidRPr="00573A24">
          <w:rPr>
            <w:rStyle w:val="Hyperlink"/>
            <w:rFonts w:asciiTheme="majorHAnsi" w:eastAsia="Calibri" w:hAnsiTheme="majorHAnsi" w:cstheme="majorHAnsi"/>
            <w:sz w:val="22"/>
            <w:szCs w:val="22"/>
          </w:rPr>
          <w:t>www.culturaniteroi.com.br</w:t>
        </w:r>
      </w:hyperlink>
      <w:r w:rsidRPr="00573A24">
        <w:rPr>
          <w:rFonts w:asciiTheme="majorHAnsi" w:eastAsia="Calibri" w:hAnsiTheme="majorHAnsi" w:cstheme="majorHAnsi"/>
          <w:sz w:val="22"/>
          <w:szCs w:val="22"/>
        </w:rPr>
        <w:t xml:space="preserve"> é dos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w:t>
      </w:r>
    </w:p>
    <w:p w14:paraId="51325D55" w14:textId="51399394"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2</w:t>
      </w:r>
      <w:r w:rsidRPr="00573A24">
        <w:rPr>
          <w:rFonts w:asciiTheme="majorHAnsi" w:eastAsia="Calibri" w:hAnsiTheme="majorHAnsi" w:cstheme="majorHAnsi"/>
          <w:sz w:val="22"/>
          <w:szCs w:val="22"/>
        </w:rPr>
        <w:t>. O Município não se responsabiliza por quaisquer ônus, direitos ou obrigações vinculadas à legislação tributária, trabalhista, previdenciária ou securitária, porventura decorrente da execução da verba do prêmio, cujo cumprimento e responsabilidades caberão exclusivamente ao selecionado.</w:t>
      </w:r>
    </w:p>
    <w:p w14:paraId="14335561" w14:textId="434FFD9F"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3</w:t>
      </w:r>
      <w:r w:rsidRPr="00573A24">
        <w:rPr>
          <w:rFonts w:asciiTheme="majorHAnsi" w:eastAsia="Calibri" w:hAnsiTheme="majorHAnsi" w:cstheme="majorHAnsi"/>
          <w:sz w:val="22"/>
          <w:szCs w:val="22"/>
        </w:rPr>
        <w:t xml:space="preserve">. O Município não se responsabiliza por quaisquer compromissos do premiado para com terceiros, ainda que vinculados à execução da verba do </w:t>
      </w:r>
      <w:r w:rsidR="0097321F">
        <w:rPr>
          <w:rFonts w:asciiTheme="majorHAnsi" w:eastAsia="Calibri" w:hAnsiTheme="majorHAnsi" w:cstheme="majorHAnsi"/>
          <w:sz w:val="22"/>
          <w:szCs w:val="22"/>
        </w:rPr>
        <w:t>p</w:t>
      </w:r>
      <w:r w:rsidRPr="00573A24">
        <w:rPr>
          <w:rFonts w:asciiTheme="majorHAnsi" w:eastAsia="Calibri" w:hAnsiTheme="majorHAnsi" w:cstheme="majorHAnsi"/>
          <w:sz w:val="22"/>
          <w:szCs w:val="22"/>
        </w:rPr>
        <w:t>rêmio, bem como seus empregados, prepostos ou subordinados.</w:t>
      </w:r>
    </w:p>
    <w:p w14:paraId="105F395E" w14:textId="1A8B3A5C"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lastRenderedPageBreak/>
        <w:t>15.1</w:t>
      </w:r>
      <w:r w:rsidR="00573A24" w:rsidRPr="00573A24">
        <w:rPr>
          <w:rFonts w:asciiTheme="majorHAnsi" w:eastAsia="Calibri" w:hAnsiTheme="majorHAnsi" w:cstheme="majorHAnsi"/>
          <w:sz w:val="22"/>
          <w:szCs w:val="22"/>
        </w:rPr>
        <w:t>4</w:t>
      </w:r>
      <w:r w:rsidRPr="00573A24">
        <w:rPr>
          <w:rFonts w:asciiTheme="majorHAnsi" w:eastAsia="Calibri" w:hAnsiTheme="majorHAnsi" w:cstheme="majorHAnsi"/>
          <w:sz w:val="22"/>
          <w:szCs w:val="22"/>
        </w:rPr>
        <w:t xml:space="preserve">. Os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selecionados assumem, como exclusivamente seus, todos os riscos, despesas e encargos de qualquer natureza decorrentes da mão-de-obra necessária à boa e perfeita execução da verba recebida.</w:t>
      </w:r>
    </w:p>
    <w:p w14:paraId="3028776F" w14:textId="49DFF926"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5</w:t>
      </w:r>
      <w:r w:rsidRPr="00573A24">
        <w:rPr>
          <w:rFonts w:asciiTheme="majorHAnsi" w:eastAsia="Calibri" w:hAnsiTheme="majorHAnsi" w:cstheme="majorHAnsi"/>
          <w:sz w:val="22"/>
          <w:szCs w:val="22"/>
        </w:rPr>
        <w:t xml:space="preserve">. Os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selecionados assumem, como exclusivamente suas, todas as responsabilidades pelo comportamento de seus empregados, prepostos ou subordinados, e, ainda, por quaisquer prejuízos que sejam causados ao Município de Niterói ou a terceiros.</w:t>
      </w:r>
    </w:p>
    <w:p w14:paraId="1B7A9E37" w14:textId="7DF90CD0"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6</w:t>
      </w:r>
      <w:r w:rsidR="0097321F">
        <w:rPr>
          <w:rFonts w:asciiTheme="majorHAnsi" w:eastAsia="Calibri" w:hAnsiTheme="majorHAnsi" w:cstheme="majorHAnsi"/>
          <w:sz w:val="22"/>
          <w:szCs w:val="22"/>
        </w:rPr>
        <w:t xml:space="preserve">. Os </w:t>
      </w:r>
      <w:r w:rsidR="0070690E">
        <w:rPr>
          <w:rFonts w:asciiTheme="majorHAnsi" w:eastAsia="Calibri" w:hAnsiTheme="majorHAnsi" w:cstheme="majorHAnsi"/>
          <w:sz w:val="22"/>
          <w:szCs w:val="22"/>
        </w:rPr>
        <w:t>candidatos</w:t>
      </w:r>
      <w:r w:rsidRPr="00573A24">
        <w:rPr>
          <w:rFonts w:asciiTheme="majorHAnsi" w:eastAsia="Calibri" w:hAnsiTheme="majorHAnsi" w:cstheme="majorHAnsi"/>
          <w:sz w:val="22"/>
          <w:szCs w:val="22"/>
        </w:rPr>
        <w:t xml:space="preserve"> selecionados assumem todas as reponsabilidades por eventuais danos causados ao Município ou a terceiros, decorrentes de culpa ou dolo na execução da verba do </w:t>
      </w:r>
      <w:r w:rsidR="0097321F">
        <w:rPr>
          <w:rFonts w:asciiTheme="majorHAnsi" w:eastAsia="Calibri" w:hAnsiTheme="majorHAnsi" w:cstheme="majorHAnsi"/>
          <w:sz w:val="22"/>
          <w:szCs w:val="22"/>
        </w:rPr>
        <w:t>p</w:t>
      </w:r>
      <w:r w:rsidRPr="00573A24">
        <w:rPr>
          <w:rFonts w:asciiTheme="majorHAnsi" w:eastAsia="Calibri" w:hAnsiTheme="majorHAnsi" w:cstheme="majorHAnsi"/>
          <w:sz w:val="22"/>
          <w:szCs w:val="22"/>
        </w:rPr>
        <w:t>rêmio.</w:t>
      </w:r>
    </w:p>
    <w:p w14:paraId="4A1462FF" w14:textId="290C8D4C"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7</w:t>
      </w:r>
      <w:r w:rsidRPr="00573A24">
        <w:rPr>
          <w:rFonts w:asciiTheme="majorHAnsi" w:eastAsia="Calibri" w:hAnsiTheme="majorHAnsi" w:cstheme="majorHAnsi"/>
          <w:sz w:val="22"/>
          <w:szCs w:val="22"/>
        </w:rPr>
        <w:t xml:space="preserve">. Os casos não previstos neste edital serão analisados </w:t>
      </w:r>
      <w:r w:rsidR="00610AB5">
        <w:rPr>
          <w:rFonts w:asciiTheme="majorHAnsi" w:eastAsia="Calibri" w:hAnsiTheme="majorHAnsi" w:cstheme="majorHAnsi"/>
          <w:sz w:val="22"/>
          <w:szCs w:val="22"/>
        </w:rPr>
        <w:t xml:space="preserve">pela Comissão de Avaliação </w:t>
      </w:r>
      <w:r w:rsidRPr="00573A24">
        <w:rPr>
          <w:rFonts w:asciiTheme="majorHAnsi" w:eastAsia="Calibri" w:hAnsiTheme="majorHAnsi" w:cstheme="majorHAnsi"/>
          <w:sz w:val="22"/>
          <w:szCs w:val="22"/>
        </w:rPr>
        <w:t>e/ou pela SMC/FAN.</w:t>
      </w:r>
    </w:p>
    <w:p w14:paraId="0B26A143" w14:textId="30250A69"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15.1</w:t>
      </w:r>
      <w:r w:rsidR="00573A24" w:rsidRPr="00573A24">
        <w:rPr>
          <w:rFonts w:asciiTheme="majorHAnsi" w:eastAsia="Calibri" w:hAnsiTheme="majorHAnsi" w:cstheme="majorHAnsi"/>
          <w:sz w:val="22"/>
          <w:szCs w:val="22"/>
        </w:rPr>
        <w:t>8.</w:t>
      </w:r>
      <w:r w:rsidRPr="00573A24">
        <w:rPr>
          <w:rFonts w:asciiTheme="majorHAnsi" w:eastAsia="Calibri" w:hAnsiTheme="majorHAnsi" w:cstheme="majorHAnsi"/>
          <w:sz w:val="22"/>
          <w:szCs w:val="22"/>
        </w:rPr>
        <w:t xml:space="preserve"> Esclarecimentos sobre este edital serão prestados pela SMC/FAN através do endereço eletrônico </w:t>
      </w:r>
      <w:r w:rsidR="00573A24" w:rsidRPr="00C47CAD">
        <w:rPr>
          <w:rFonts w:asciiTheme="majorHAnsi" w:eastAsia="Calibri" w:hAnsiTheme="majorHAnsi" w:cstheme="majorHAnsi"/>
          <w:sz w:val="22"/>
          <w:szCs w:val="22"/>
        </w:rPr>
        <w:t>acoeslocais</w:t>
      </w:r>
      <w:r w:rsidR="00424859" w:rsidRPr="00C47CAD">
        <w:rPr>
          <w:rFonts w:asciiTheme="majorHAnsi" w:eastAsia="Calibri" w:hAnsiTheme="majorHAnsi" w:cstheme="majorHAnsi"/>
          <w:sz w:val="22"/>
          <w:szCs w:val="22"/>
        </w:rPr>
        <w:t>niteroi@gmail.com</w:t>
      </w:r>
      <w:r w:rsidR="00424859" w:rsidRPr="00573A24">
        <w:rPr>
          <w:rFonts w:asciiTheme="majorHAnsi" w:eastAsia="Calibri" w:hAnsiTheme="majorHAnsi" w:cstheme="majorHAnsi"/>
          <w:sz w:val="22"/>
          <w:szCs w:val="22"/>
        </w:rPr>
        <w:t xml:space="preserve">. </w:t>
      </w:r>
      <w:r w:rsidRPr="00573A24">
        <w:rPr>
          <w:rFonts w:asciiTheme="majorHAnsi" w:eastAsia="Calibri" w:hAnsiTheme="majorHAnsi" w:cstheme="majorHAnsi"/>
          <w:sz w:val="22"/>
          <w:szCs w:val="22"/>
        </w:rPr>
        <w:t xml:space="preserve">Serão respondidas as mensagens enviadas até </w:t>
      </w:r>
      <w:r w:rsidR="0097321F">
        <w:rPr>
          <w:rFonts w:asciiTheme="majorHAnsi" w:eastAsia="Calibri" w:hAnsiTheme="majorHAnsi" w:cstheme="majorHAnsi"/>
          <w:sz w:val="22"/>
          <w:szCs w:val="22"/>
        </w:rPr>
        <w:t xml:space="preserve">48 </w:t>
      </w:r>
      <w:r w:rsidRPr="00573A24">
        <w:rPr>
          <w:rFonts w:asciiTheme="majorHAnsi" w:eastAsia="Calibri" w:hAnsiTheme="majorHAnsi" w:cstheme="majorHAnsi"/>
          <w:sz w:val="22"/>
          <w:szCs w:val="22"/>
        </w:rPr>
        <w:t>(</w:t>
      </w:r>
      <w:r w:rsidR="0097321F">
        <w:rPr>
          <w:rFonts w:asciiTheme="majorHAnsi" w:eastAsia="Calibri" w:hAnsiTheme="majorHAnsi" w:cstheme="majorHAnsi"/>
          <w:sz w:val="22"/>
          <w:szCs w:val="22"/>
        </w:rPr>
        <w:t>quarenta e oito)</w:t>
      </w:r>
      <w:r w:rsidRPr="00573A24">
        <w:rPr>
          <w:rFonts w:asciiTheme="majorHAnsi" w:eastAsia="Calibri" w:hAnsiTheme="majorHAnsi" w:cstheme="majorHAnsi"/>
          <w:sz w:val="22"/>
          <w:szCs w:val="22"/>
        </w:rPr>
        <w:t xml:space="preserve"> </w:t>
      </w:r>
      <w:r w:rsidR="0097321F">
        <w:rPr>
          <w:rFonts w:asciiTheme="majorHAnsi" w:eastAsia="Calibri" w:hAnsiTheme="majorHAnsi" w:cstheme="majorHAnsi"/>
          <w:sz w:val="22"/>
          <w:szCs w:val="22"/>
        </w:rPr>
        <w:t>horas</w:t>
      </w:r>
      <w:r w:rsidRPr="00573A24">
        <w:rPr>
          <w:rFonts w:asciiTheme="majorHAnsi" w:eastAsia="Calibri" w:hAnsiTheme="majorHAnsi" w:cstheme="majorHAnsi"/>
          <w:sz w:val="22"/>
          <w:szCs w:val="22"/>
        </w:rPr>
        <w:t xml:space="preserve"> antes do encerramento das inscrições.</w:t>
      </w:r>
    </w:p>
    <w:p w14:paraId="64054BE6" w14:textId="53AE43E3" w:rsidR="00D91796" w:rsidRPr="00573A24" w:rsidRDefault="0057494C" w:rsidP="00A2647C">
      <w:pPr>
        <w:spacing w:line="360" w:lineRule="auto"/>
        <w:jc w:val="both"/>
        <w:rPr>
          <w:rFonts w:asciiTheme="majorHAnsi" w:eastAsia="Calibri" w:hAnsiTheme="majorHAnsi" w:cstheme="majorHAnsi"/>
          <w:sz w:val="22"/>
          <w:szCs w:val="22"/>
        </w:rPr>
      </w:pPr>
      <w:r w:rsidRPr="00573A24">
        <w:rPr>
          <w:rFonts w:asciiTheme="majorHAnsi" w:eastAsia="Calibri" w:hAnsiTheme="majorHAnsi" w:cstheme="majorHAnsi"/>
          <w:sz w:val="22"/>
          <w:szCs w:val="22"/>
        </w:rPr>
        <w:t>15.</w:t>
      </w:r>
      <w:r w:rsidR="00573A24" w:rsidRPr="00573A24">
        <w:rPr>
          <w:rFonts w:asciiTheme="majorHAnsi" w:eastAsia="Calibri" w:hAnsiTheme="majorHAnsi" w:cstheme="majorHAnsi"/>
          <w:sz w:val="22"/>
          <w:szCs w:val="22"/>
        </w:rPr>
        <w:t>19</w:t>
      </w:r>
      <w:r w:rsidRPr="00573A24">
        <w:rPr>
          <w:rFonts w:asciiTheme="majorHAnsi" w:eastAsia="Calibri" w:hAnsiTheme="majorHAnsi" w:cstheme="majorHAnsi"/>
          <w:sz w:val="22"/>
          <w:szCs w:val="22"/>
        </w:rPr>
        <w:t>. Fica eleito o foro da Comarc</w:t>
      </w:r>
      <w:r w:rsidR="00AE7F5B" w:rsidRPr="00573A24">
        <w:rPr>
          <w:rFonts w:asciiTheme="majorHAnsi" w:eastAsia="Calibri" w:hAnsiTheme="majorHAnsi" w:cstheme="majorHAnsi"/>
          <w:sz w:val="22"/>
          <w:szCs w:val="22"/>
        </w:rPr>
        <w:t>a</w:t>
      </w:r>
      <w:r w:rsidR="0058388B" w:rsidRPr="00573A24">
        <w:rPr>
          <w:rFonts w:asciiTheme="majorHAnsi" w:eastAsia="Calibri" w:hAnsiTheme="majorHAnsi" w:cstheme="majorHAnsi"/>
          <w:sz w:val="22"/>
          <w:szCs w:val="22"/>
        </w:rPr>
        <w:t xml:space="preserve"> de Niterói </w:t>
      </w:r>
      <w:r w:rsidRPr="00573A24">
        <w:rPr>
          <w:rFonts w:asciiTheme="majorHAnsi" w:eastAsia="Calibri" w:hAnsiTheme="majorHAnsi" w:cstheme="majorHAnsi"/>
          <w:sz w:val="22"/>
          <w:szCs w:val="22"/>
        </w:rPr>
        <w:t>como competente para dirimir quaisquer controvérsias relativas ao processo seletivo deste Edital.</w:t>
      </w:r>
    </w:p>
    <w:p w14:paraId="3A3D981D" w14:textId="77777777" w:rsidR="00D91796" w:rsidRPr="00573A24" w:rsidRDefault="00D91796">
      <w:pPr>
        <w:spacing w:line="360" w:lineRule="auto"/>
        <w:ind w:left="720"/>
        <w:rPr>
          <w:rFonts w:asciiTheme="majorHAnsi" w:eastAsia="Calibri" w:hAnsiTheme="majorHAnsi" w:cstheme="majorHAnsi"/>
          <w:sz w:val="22"/>
          <w:szCs w:val="22"/>
        </w:rPr>
      </w:pPr>
    </w:p>
    <w:p w14:paraId="6801570A" w14:textId="2BE75E1C" w:rsidR="00D91796" w:rsidRDefault="0057494C">
      <w:pPr>
        <w:pBdr>
          <w:top w:val="nil"/>
          <w:left w:val="nil"/>
          <w:bottom w:val="nil"/>
          <w:right w:val="nil"/>
          <w:between w:val="nil"/>
        </w:pBdr>
        <w:spacing w:line="360" w:lineRule="auto"/>
        <w:ind w:left="720" w:hanging="720"/>
        <w:rPr>
          <w:rFonts w:asciiTheme="majorHAnsi" w:eastAsia="Calibri" w:hAnsiTheme="majorHAnsi" w:cstheme="majorHAnsi"/>
          <w:sz w:val="22"/>
          <w:szCs w:val="22"/>
        </w:rPr>
      </w:pPr>
      <w:r w:rsidRPr="00573A24">
        <w:rPr>
          <w:rFonts w:asciiTheme="majorHAnsi" w:eastAsia="Calibri" w:hAnsiTheme="majorHAnsi" w:cstheme="majorHAnsi"/>
          <w:sz w:val="22"/>
          <w:szCs w:val="22"/>
        </w:rPr>
        <w:t>Niterói,</w:t>
      </w:r>
      <w:r w:rsidR="00C47CAD">
        <w:rPr>
          <w:rFonts w:asciiTheme="majorHAnsi" w:eastAsia="Calibri" w:hAnsiTheme="majorHAnsi" w:cstheme="majorHAnsi"/>
          <w:sz w:val="22"/>
          <w:szCs w:val="22"/>
        </w:rPr>
        <w:t xml:space="preserve"> 12 </w:t>
      </w:r>
      <w:r w:rsidRPr="00573A24">
        <w:rPr>
          <w:rFonts w:asciiTheme="majorHAnsi" w:eastAsia="Calibri" w:hAnsiTheme="majorHAnsi" w:cstheme="majorHAnsi"/>
          <w:sz w:val="22"/>
          <w:szCs w:val="22"/>
        </w:rPr>
        <w:t>de</w:t>
      </w:r>
      <w:r w:rsidR="00C47CAD">
        <w:rPr>
          <w:rFonts w:asciiTheme="majorHAnsi" w:eastAsia="Calibri" w:hAnsiTheme="majorHAnsi" w:cstheme="majorHAnsi"/>
          <w:sz w:val="22"/>
          <w:szCs w:val="22"/>
        </w:rPr>
        <w:t xml:space="preserve"> setembro</w:t>
      </w:r>
      <w:r w:rsidRPr="00573A24">
        <w:rPr>
          <w:rFonts w:asciiTheme="majorHAnsi" w:eastAsia="Calibri" w:hAnsiTheme="majorHAnsi" w:cstheme="majorHAnsi"/>
          <w:sz w:val="22"/>
          <w:szCs w:val="22"/>
        </w:rPr>
        <w:t xml:space="preserve"> de 2018</w:t>
      </w:r>
      <w:r w:rsidR="00DE7029">
        <w:rPr>
          <w:rFonts w:asciiTheme="majorHAnsi" w:eastAsia="Calibri" w:hAnsiTheme="majorHAnsi" w:cstheme="majorHAnsi"/>
          <w:sz w:val="22"/>
          <w:szCs w:val="22"/>
        </w:rPr>
        <w:t>.</w:t>
      </w:r>
    </w:p>
    <w:p w14:paraId="71A9BB9F" w14:textId="77777777" w:rsidR="00394DC8" w:rsidRPr="00573A24" w:rsidRDefault="00394DC8">
      <w:pPr>
        <w:pBdr>
          <w:top w:val="nil"/>
          <w:left w:val="nil"/>
          <w:bottom w:val="nil"/>
          <w:right w:val="nil"/>
          <w:between w:val="nil"/>
        </w:pBdr>
        <w:spacing w:line="360" w:lineRule="auto"/>
        <w:ind w:left="720" w:hanging="720"/>
        <w:rPr>
          <w:rFonts w:asciiTheme="majorHAnsi" w:eastAsia="Calibri" w:hAnsiTheme="majorHAnsi" w:cstheme="majorHAnsi"/>
          <w:sz w:val="22"/>
          <w:szCs w:val="22"/>
        </w:rPr>
      </w:pPr>
    </w:p>
    <w:p w14:paraId="180D3716" w14:textId="65B8050A" w:rsidR="0097321F" w:rsidRDefault="0057494C">
      <w:pPr>
        <w:spacing w:line="360" w:lineRule="auto"/>
        <w:rPr>
          <w:rFonts w:asciiTheme="majorHAnsi" w:eastAsia="Calibri" w:hAnsiTheme="majorHAnsi" w:cstheme="majorHAnsi"/>
          <w:sz w:val="22"/>
          <w:szCs w:val="22"/>
        </w:rPr>
      </w:pPr>
      <w:r w:rsidRPr="00573A24">
        <w:rPr>
          <w:rFonts w:asciiTheme="majorHAnsi" w:eastAsia="Calibri" w:hAnsiTheme="majorHAnsi" w:cstheme="majorHAnsi"/>
          <w:b/>
          <w:sz w:val="22"/>
          <w:szCs w:val="22"/>
        </w:rPr>
        <w:t xml:space="preserve">Anexo </w:t>
      </w:r>
      <w:r w:rsidR="00610AB5">
        <w:rPr>
          <w:rFonts w:asciiTheme="majorHAnsi" w:eastAsia="Calibri" w:hAnsiTheme="majorHAnsi" w:cstheme="majorHAnsi"/>
          <w:b/>
          <w:sz w:val="22"/>
          <w:szCs w:val="22"/>
        </w:rPr>
        <w:t>0</w:t>
      </w:r>
      <w:r w:rsidRPr="00573A24">
        <w:rPr>
          <w:rFonts w:asciiTheme="majorHAnsi" w:eastAsia="Calibri" w:hAnsiTheme="majorHAnsi" w:cstheme="majorHAnsi"/>
          <w:b/>
          <w:sz w:val="22"/>
          <w:szCs w:val="22"/>
        </w:rPr>
        <w:t>1</w:t>
      </w:r>
      <w:r w:rsidRPr="00573A24">
        <w:rPr>
          <w:rFonts w:asciiTheme="majorHAnsi" w:eastAsia="Calibri" w:hAnsiTheme="majorHAnsi" w:cstheme="majorHAnsi"/>
          <w:sz w:val="22"/>
          <w:szCs w:val="22"/>
        </w:rPr>
        <w:t xml:space="preserve"> </w:t>
      </w:r>
      <w:r w:rsidR="0097321F">
        <w:rPr>
          <w:rFonts w:asciiTheme="majorHAnsi" w:eastAsia="Calibri" w:hAnsiTheme="majorHAnsi" w:cstheme="majorHAnsi"/>
          <w:sz w:val="22"/>
          <w:szCs w:val="22"/>
        </w:rPr>
        <w:t>–</w:t>
      </w:r>
      <w:r w:rsidRPr="00573A24">
        <w:rPr>
          <w:rFonts w:asciiTheme="majorHAnsi" w:eastAsia="Calibri" w:hAnsiTheme="majorHAnsi" w:cstheme="majorHAnsi"/>
          <w:sz w:val="22"/>
          <w:szCs w:val="22"/>
        </w:rPr>
        <w:t xml:space="preserve"> </w:t>
      </w:r>
      <w:r w:rsidR="0097321F">
        <w:rPr>
          <w:rFonts w:asciiTheme="majorHAnsi" w:eastAsia="Calibri" w:hAnsiTheme="majorHAnsi" w:cstheme="majorHAnsi"/>
          <w:sz w:val="22"/>
          <w:szCs w:val="22"/>
        </w:rPr>
        <w:t>Formulário de inscrição</w:t>
      </w:r>
    </w:p>
    <w:p w14:paraId="60503C96" w14:textId="77777777" w:rsidR="005659D0" w:rsidRPr="00573A24" w:rsidRDefault="005659D0" w:rsidP="005659D0">
      <w:pPr>
        <w:spacing w:line="360" w:lineRule="auto"/>
        <w:rPr>
          <w:rFonts w:asciiTheme="majorHAnsi" w:eastAsia="Calibri" w:hAnsiTheme="majorHAnsi" w:cstheme="majorHAnsi"/>
          <w:sz w:val="22"/>
          <w:szCs w:val="22"/>
        </w:rPr>
      </w:pPr>
      <w:r w:rsidRPr="00573A24">
        <w:rPr>
          <w:rFonts w:asciiTheme="majorHAnsi" w:eastAsia="Calibri" w:hAnsiTheme="majorHAnsi" w:cstheme="majorHAnsi"/>
          <w:b/>
          <w:sz w:val="22"/>
          <w:szCs w:val="22"/>
        </w:rPr>
        <w:t xml:space="preserve">Anexo </w:t>
      </w:r>
      <w:r>
        <w:rPr>
          <w:rFonts w:asciiTheme="majorHAnsi" w:eastAsia="Calibri" w:hAnsiTheme="majorHAnsi" w:cstheme="majorHAnsi"/>
          <w:b/>
          <w:sz w:val="22"/>
          <w:szCs w:val="22"/>
        </w:rPr>
        <w:t>0</w:t>
      </w:r>
      <w:r w:rsidRPr="00573A24">
        <w:rPr>
          <w:rFonts w:asciiTheme="majorHAnsi" w:eastAsia="Calibri" w:hAnsiTheme="majorHAnsi" w:cstheme="majorHAnsi"/>
          <w:b/>
          <w:sz w:val="22"/>
          <w:szCs w:val="22"/>
        </w:rPr>
        <w:t xml:space="preserve">2 - </w:t>
      </w:r>
      <w:r w:rsidRPr="00573A24">
        <w:rPr>
          <w:rFonts w:asciiTheme="majorHAnsi" w:eastAsia="Calibri" w:hAnsiTheme="majorHAnsi" w:cstheme="majorHAnsi"/>
          <w:sz w:val="22"/>
          <w:szCs w:val="22"/>
        </w:rPr>
        <w:t xml:space="preserve">Modelo </w:t>
      </w:r>
      <w:r>
        <w:rPr>
          <w:rFonts w:asciiTheme="majorHAnsi" w:eastAsia="Calibri" w:hAnsiTheme="majorHAnsi" w:cstheme="majorHAnsi"/>
          <w:sz w:val="22"/>
          <w:szCs w:val="22"/>
        </w:rPr>
        <w:t>para depoimentos escritos</w:t>
      </w:r>
    </w:p>
    <w:p w14:paraId="2E019839" w14:textId="77777777" w:rsidR="005659D0" w:rsidRPr="00573A24" w:rsidRDefault="005659D0" w:rsidP="005659D0">
      <w:pPr>
        <w:pBdr>
          <w:top w:val="nil"/>
          <w:left w:val="nil"/>
          <w:bottom w:val="nil"/>
          <w:right w:val="nil"/>
          <w:between w:val="nil"/>
        </w:pBdr>
        <w:spacing w:line="360" w:lineRule="auto"/>
        <w:ind w:left="720" w:hanging="720"/>
        <w:rPr>
          <w:rFonts w:asciiTheme="majorHAnsi" w:eastAsia="Calibri" w:hAnsiTheme="majorHAnsi" w:cstheme="majorHAnsi"/>
          <w:color w:val="000000"/>
          <w:sz w:val="22"/>
          <w:szCs w:val="22"/>
        </w:rPr>
      </w:pPr>
      <w:r w:rsidRPr="00573A24">
        <w:rPr>
          <w:rFonts w:asciiTheme="majorHAnsi" w:eastAsia="Calibri" w:hAnsiTheme="majorHAnsi" w:cstheme="majorHAnsi"/>
          <w:b/>
          <w:sz w:val="22"/>
          <w:szCs w:val="22"/>
        </w:rPr>
        <w:t xml:space="preserve">Anexo </w:t>
      </w:r>
      <w:r>
        <w:rPr>
          <w:rFonts w:asciiTheme="majorHAnsi" w:eastAsia="Calibri" w:hAnsiTheme="majorHAnsi" w:cstheme="majorHAnsi"/>
          <w:b/>
          <w:sz w:val="22"/>
          <w:szCs w:val="22"/>
        </w:rPr>
        <w:t>0</w:t>
      </w:r>
      <w:r w:rsidRPr="00573A24">
        <w:rPr>
          <w:rFonts w:asciiTheme="majorHAnsi" w:eastAsia="Calibri" w:hAnsiTheme="majorHAnsi" w:cstheme="majorHAnsi"/>
          <w:b/>
          <w:sz w:val="22"/>
          <w:szCs w:val="22"/>
        </w:rPr>
        <w:t xml:space="preserve">3 - </w:t>
      </w:r>
      <w:r w:rsidRPr="00573A24">
        <w:rPr>
          <w:rFonts w:asciiTheme="majorHAnsi" w:eastAsia="Calibri" w:hAnsiTheme="majorHAnsi" w:cstheme="majorHAnsi"/>
          <w:color w:val="000000"/>
          <w:sz w:val="22"/>
          <w:szCs w:val="22"/>
        </w:rPr>
        <w:t>Declaração de adimplência</w:t>
      </w:r>
    </w:p>
    <w:p w14:paraId="25233A76" w14:textId="2930C699" w:rsidR="00D91796" w:rsidRPr="00573A24" w:rsidRDefault="005659D0">
      <w:pPr>
        <w:spacing w:line="360" w:lineRule="auto"/>
        <w:rPr>
          <w:rFonts w:asciiTheme="majorHAnsi" w:eastAsia="Calibri" w:hAnsiTheme="majorHAnsi" w:cstheme="majorHAnsi"/>
          <w:sz w:val="22"/>
          <w:szCs w:val="22"/>
        </w:rPr>
      </w:pPr>
      <w:r w:rsidRPr="00573A24">
        <w:rPr>
          <w:rFonts w:asciiTheme="majorHAnsi" w:eastAsia="Calibri" w:hAnsiTheme="majorHAnsi" w:cstheme="majorHAnsi"/>
          <w:b/>
          <w:sz w:val="22"/>
          <w:szCs w:val="22"/>
        </w:rPr>
        <w:t xml:space="preserve">Anexo </w:t>
      </w:r>
      <w:r>
        <w:rPr>
          <w:rFonts w:asciiTheme="majorHAnsi" w:eastAsia="Calibri" w:hAnsiTheme="majorHAnsi" w:cstheme="majorHAnsi"/>
          <w:b/>
          <w:sz w:val="22"/>
          <w:szCs w:val="22"/>
        </w:rPr>
        <w:t xml:space="preserve">04- </w:t>
      </w:r>
      <w:r w:rsidR="0057494C" w:rsidRPr="00573A24">
        <w:rPr>
          <w:rFonts w:asciiTheme="majorHAnsi" w:eastAsia="Calibri" w:hAnsiTheme="majorHAnsi" w:cstheme="majorHAnsi"/>
          <w:sz w:val="22"/>
          <w:szCs w:val="22"/>
        </w:rPr>
        <w:t xml:space="preserve">Carta de </w:t>
      </w:r>
      <w:r w:rsidR="00573A24" w:rsidRPr="00573A24">
        <w:rPr>
          <w:rFonts w:asciiTheme="majorHAnsi" w:eastAsia="Calibri" w:hAnsiTheme="majorHAnsi" w:cstheme="majorHAnsi"/>
          <w:sz w:val="22"/>
          <w:szCs w:val="22"/>
        </w:rPr>
        <w:t>r</w:t>
      </w:r>
      <w:r w:rsidR="0057494C" w:rsidRPr="00573A24">
        <w:rPr>
          <w:rFonts w:asciiTheme="majorHAnsi" w:eastAsia="Calibri" w:hAnsiTheme="majorHAnsi" w:cstheme="majorHAnsi"/>
          <w:sz w:val="22"/>
          <w:szCs w:val="22"/>
        </w:rPr>
        <w:t xml:space="preserve">epresentação de </w:t>
      </w:r>
      <w:r>
        <w:rPr>
          <w:rFonts w:asciiTheme="majorHAnsi" w:eastAsia="Calibri" w:hAnsiTheme="majorHAnsi" w:cstheme="majorHAnsi"/>
          <w:sz w:val="22"/>
          <w:szCs w:val="22"/>
        </w:rPr>
        <w:t>c</w:t>
      </w:r>
      <w:r w:rsidR="00691F70">
        <w:rPr>
          <w:rFonts w:asciiTheme="majorHAnsi" w:eastAsia="Calibri" w:hAnsiTheme="majorHAnsi" w:cstheme="majorHAnsi"/>
          <w:sz w:val="22"/>
          <w:szCs w:val="22"/>
        </w:rPr>
        <w:t xml:space="preserve">oletivo </w:t>
      </w:r>
      <w:r>
        <w:rPr>
          <w:rFonts w:asciiTheme="majorHAnsi" w:eastAsia="Calibri" w:hAnsiTheme="majorHAnsi" w:cstheme="majorHAnsi"/>
          <w:sz w:val="22"/>
          <w:szCs w:val="22"/>
        </w:rPr>
        <w:t>c</w:t>
      </w:r>
      <w:r w:rsidR="00691F70">
        <w:rPr>
          <w:rFonts w:asciiTheme="majorHAnsi" w:eastAsia="Calibri" w:hAnsiTheme="majorHAnsi" w:cstheme="majorHAnsi"/>
          <w:sz w:val="22"/>
          <w:szCs w:val="22"/>
        </w:rPr>
        <w:t>ultural</w:t>
      </w:r>
      <w:r>
        <w:rPr>
          <w:rFonts w:asciiTheme="majorHAnsi" w:eastAsia="Calibri" w:hAnsiTheme="majorHAnsi" w:cstheme="majorHAnsi"/>
          <w:sz w:val="22"/>
          <w:szCs w:val="22"/>
        </w:rPr>
        <w:t xml:space="preserve"> ou grupo</w:t>
      </w:r>
    </w:p>
    <w:p w14:paraId="335AC3C6" w14:textId="08057476" w:rsidR="00D91796" w:rsidRPr="00573A24" w:rsidRDefault="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b/>
          <w:sz w:val="22"/>
          <w:szCs w:val="22"/>
        </w:rPr>
        <w:t xml:space="preserve">Anexo </w:t>
      </w:r>
      <w:r w:rsidR="00610AB5">
        <w:rPr>
          <w:rFonts w:asciiTheme="majorHAnsi" w:eastAsia="Calibri" w:hAnsiTheme="majorHAnsi" w:cstheme="majorHAnsi"/>
          <w:b/>
          <w:sz w:val="22"/>
          <w:szCs w:val="22"/>
        </w:rPr>
        <w:t>0</w:t>
      </w:r>
      <w:r w:rsidR="005659D0">
        <w:rPr>
          <w:rFonts w:asciiTheme="majorHAnsi" w:eastAsia="Calibri" w:hAnsiTheme="majorHAnsi" w:cstheme="majorHAnsi"/>
          <w:b/>
          <w:sz w:val="22"/>
          <w:szCs w:val="22"/>
        </w:rPr>
        <w:t>5</w:t>
      </w:r>
      <w:r w:rsidR="0057494C" w:rsidRPr="00573A24">
        <w:rPr>
          <w:rFonts w:asciiTheme="majorHAnsi" w:eastAsia="Calibri" w:hAnsiTheme="majorHAnsi" w:cstheme="majorHAnsi"/>
          <w:b/>
          <w:sz w:val="22"/>
          <w:szCs w:val="22"/>
        </w:rPr>
        <w:t xml:space="preserve"> - </w:t>
      </w:r>
      <w:r w:rsidR="0057494C" w:rsidRPr="00573A24">
        <w:rPr>
          <w:rFonts w:asciiTheme="majorHAnsi" w:eastAsia="Calibri" w:hAnsiTheme="majorHAnsi" w:cstheme="majorHAnsi"/>
          <w:sz w:val="22"/>
          <w:szCs w:val="22"/>
        </w:rPr>
        <w:t>Declaração de não ocorrência das vedações</w:t>
      </w:r>
    </w:p>
    <w:p w14:paraId="3C15411F" w14:textId="173222AA" w:rsidR="00D91796" w:rsidRPr="00573A24" w:rsidRDefault="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b/>
          <w:sz w:val="22"/>
          <w:szCs w:val="22"/>
        </w:rPr>
        <w:t xml:space="preserve">Anexo </w:t>
      </w:r>
      <w:r w:rsidR="00610AB5">
        <w:rPr>
          <w:rFonts w:asciiTheme="majorHAnsi" w:eastAsia="Calibri" w:hAnsiTheme="majorHAnsi" w:cstheme="majorHAnsi"/>
          <w:b/>
          <w:sz w:val="22"/>
          <w:szCs w:val="22"/>
        </w:rPr>
        <w:t>0</w:t>
      </w:r>
      <w:r w:rsidR="005659D0">
        <w:rPr>
          <w:rFonts w:asciiTheme="majorHAnsi" w:eastAsia="Calibri" w:hAnsiTheme="majorHAnsi" w:cstheme="majorHAnsi"/>
          <w:b/>
          <w:sz w:val="22"/>
          <w:szCs w:val="22"/>
        </w:rPr>
        <w:t>6</w:t>
      </w:r>
      <w:r w:rsidR="0057494C" w:rsidRPr="00573A24">
        <w:rPr>
          <w:rFonts w:asciiTheme="majorHAnsi" w:eastAsia="Calibri" w:hAnsiTheme="majorHAnsi" w:cstheme="majorHAnsi"/>
          <w:b/>
          <w:sz w:val="22"/>
          <w:szCs w:val="22"/>
        </w:rPr>
        <w:t xml:space="preserve"> -</w:t>
      </w:r>
      <w:r w:rsidR="00610AB5">
        <w:rPr>
          <w:rFonts w:asciiTheme="majorHAnsi" w:eastAsia="Calibri" w:hAnsiTheme="majorHAnsi" w:cstheme="majorHAnsi"/>
          <w:b/>
          <w:sz w:val="22"/>
          <w:szCs w:val="22"/>
        </w:rPr>
        <w:t xml:space="preserve"> </w:t>
      </w:r>
      <w:r w:rsidR="00D549C0">
        <w:rPr>
          <w:rFonts w:asciiTheme="majorHAnsi" w:eastAsia="Calibri" w:hAnsiTheme="majorHAnsi" w:cstheme="majorHAnsi"/>
          <w:sz w:val="22"/>
          <w:szCs w:val="22"/>
        </w:rPr>
        <w:t xml:space="preserve">Modelo de </w:t>
      </w:r>
      <w:r w:rsidR="000F2E30">
        <w:rPr>
          <w:rFonts w:asciiTheme="majorHAnsi" w:eastAsia="Calibri" w:hAnsiTheme="majorHAnsi" w:cstheme="majorHAnsi"/>
          <w:sz w:val="22"/>
          <w:szCs w:val="22"/>
        </w:rPr>
        <w:t xml:space="preserve">pedido de </w:t>
      </w:r>
      <w:r w:rsidR="00D549C0">
        <w:rPr>
          <w:rFonts w:asciiTheme="majorHAnsi" w:eastAsia="Calibri" w:hAnsiTheme="majorHAnsi" w:cstheme="majorHAnsi"/>
          <w:sz w:val="22"/>
          <w:szCs w:val="22"/>
        </w:rPr>
        <w:t>reconsideração</w:t>
      </w:r>
    </w:p>
    <w:p w14:paraId="247158A1" w14:textId="0DDA3BBA" w:rsidR="00D91796" w:rsidRDefault="00573A24">
      <w:pPr>
        <w:spacing w:line="360" w:lineRule="auto"/>
        <w:rPr>
          <w:rFonts w:asciiTheme="majorHAnsi" w:eastAsia="Calibri" w:hAnsiTheme="majorHAnsi" w:cstheme="majorHAnsi"/>
          <w:sz w:val="22"/>
          <w:szCs w:val="22"/>
        </w:rPr>
      </w:pPr>
      <w:r w:rsidRPr="00573A24">
        <w:rPr>
          <w:rFonts w:asciiTheme="majorHAnsi" w:eastAsia="Calibri" w:hAnsiTheme="majorHAnsi" w:cstheme="majorHAnsi"/>
          <w:b/>
          <w:sz w:val="22"/>
          <w:szCs w:val="22"/>
        </w:rPr>
        <w:t xml:space="preserve">Anexo </w:t>
      </w:r>
      <w:r w:rsidR="00610AB5">
        <w:rPr>
          <w:rFonts w:asciiTheme="majorHAnsi" w:eastAsia="Calibri" w:hAnsiTheme="majorHAnsi" w:cstheme="majorHAnsi"/>
          <w:b/>
          <w:sz w:val="22"/>
          <w:szCs w:val="22"/>
        </w:rPr>
        <w:t>0</w:t>
      </w:r>
      <w:r w:rsidR="005659D0">
        <w:rPr>
          <w:rFonts w:asciiTheme="majorHAnsi" w:eastAsia="Calibri" w:hAnsiTheme="majorHAnsi" w:cstheme="majorHAnsi"/>
          <w:b/>
          <w:sz w:val="22"/>
          <w:szCs w:val="22"/>
        </w:rPr>
        <w:t>7</w:t>
      </w:r>
      <w:r w:rsidR="0057494C" w:rsidRPr="00573A24">
        <w:rPr>
          <w:rFonts w:asciiTheme="majorHAnsi" w:eastAsia="Calibri" w:hAnsiTheme="majorHAnsi" w:cstheme="majorHAnsi"/>
          <w:b/>
          <w:sz w:val="22"/>
          <w:szCs w:val="22"/>
        </w:rPr>
        <w:t xml:space="preserve"> - </w:t>
      </w:r>
      <w:r w:rsidR="0057494C" w:rsidRPr="00573A24">
        <w:rPr>
          <w:rFonts w:asciiTheme="majorHAnsi" w:eastAsia="Calibri" w:hAnsiTheme="majorHAnsi" w:cstheme="majorHAnsi"/>
          <w:sz w:val="22"/>
          <w:szCs w:val="22"/>
        </w:rPr>
        <w:t xml:space="preserve">Declaração de </w:t>
      </w:r>
      <w:r w:rsidRPr="00573A24">
        <w:rPr>
          <w:rFonts w:asciiTheme="majorHAnsi" w:eastAsia="Calibri" w:hAnsiTheme="majorHAnsi" w:cstheme="majorHAnsi"/>
          <w:sz w:val="22"/>
          <w:szCs w:val="22"/>
        </w:rPr>
        <w:t>s</w:t>
      </w:r>
      <w:r w:rsidR="00691F70">
        <w:rPr>
          <w:rFonts w:asciiTheme="majorHAnsi" w:eastAsia="Calibri" w:hAnsiTheme="majorHAnsi" w:cstheme="majorHAnsi"/>
          <w:sz w:val="22"/>
          <w:szCs w:val="22"/>
        </w:rPr>
        <w:t>ubstituição</w:t>
      </w:r>
    </w:p>
    <w:p w14:paraId="47C1098D" w14:textId="77777777" w:rsidR="005659D0" w:rsidRPr="00573A24" w:rsidRDefault="005659D0">
      <w:pPr>
        <w:spacing w:line="360" w:lineRule="auto"/>
        <w:rPr>
          <w:rFonts w:asciiTheme="majorHAnsi" w:eastAsia="Calibri" w:hAnsiTheme="majorHAnsi" w:cstheme="majorHAnsi"/>
          <w:sz w:val="22"/>
          <w:szCs w:val="22"/>
        </w:rPr>
      </w:pPr>
    </w:p>
    <w:sectPr w:rsidR="005659D0" w:rsidRPr="00573A24">
      <w:footerReference w:type="even" r:id="rId13"/>
      <w:footerReference w:type="default" r:id="rId14"/>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50224" w14:textId="77777777" w:rsidR="00DB327D" w:rsidRDefault="00DB327D" w:rsidP="00D2187F">
      <w:r>
        <w:separator/>
      </w:r>
    </w:p>
  </w:endnote>
  <w:endnote w:type="continuationSeparator" w:id="0">
    <w:p w14:paraId="00BC580D" w14:textId="77777777" w:rsidR="00DB327D" w:rsidRDefault="00DB327D" w:rsidP="00D21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unga">
    <w:altName w:val="Courier New"/>
    <w:panose1 w:val="00000400000000000000"/>
    <w:charset w:val="01"/>
    <w:family w:val="roman"/>
    <w:notTrueType/>
    <w:pitch w:val="variable"/>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187EC" w14:textId="77777777" w:rsidR="00DB327D" w:rsidRDefault="00DB327D" w:rsidP="00AF17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17C05A5" w14:textId="77777777" w:rsidR="00DB327D" w:rsidRDefault="00DB327D" w:rsidP="00AF175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762C2" w14:textId="77777777" w:rsidR="00DB327D" w:rsidRDefault="00DB327D" w:rsidP="00AF175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F4857">
      <w:rPr>
        <w:rStyle w:val="Nmerodepgina"/>
        <w:noProof/>
      </w:rPr>
      <w:t>14</w:t>
    </w:r>
    <w:r>
      <w:rPr>
        <w:rStyle w:val="Nmerodepgina"/>
      </w:rPr>
      <w:fldChar w:fldCharType="end"/>
    </w:r>
  </w:p>
  <w:p w14:paraId="4FFC54A0" w14:textId="77777777" w:rsidR="00DB327D" w:rsidRDefault="00DB327D" w:rsidP="00AF1757">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0694C" w14:textId="77777777" w:rsidR="00DB327D" w:rsidRDefault="00DB327D" w:rsidP="00D2187F">
      <w:r>
        <w:separator/>
      </w:r>
    </w:p>
  </w:footnote>
  <w:footnote w:type="continuationSeparator" w:id="0">
    <w:p w14:paraId="4036EF23" w14:textId="77777777" w:rsidR="00DB327D" w:rsidRDefault="00DB327D" w:rsidP="00D218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68"/>
    <w:multiLevelType w:val="multilevel"/>
    <w:tmpl w:val="8E12D45E"/>
    <w:lvl w:ilvl="0">
      <w:start w:val="7"/>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201D9D"/>
    <w:multiLevelType w:val="multilevel"/>
    <w:tmpl w:val="B094C79A"/>
    <w:lvl w:ilvl="0">
      <w:start w:val="2"/>
      <w:numFmt w:val="decimal"/>
      <w:lvlText w:val="%1."/>
      <w:lvlJc w:val="left"/>
      <w:pPr>
        <w:ind w:left="720" w:hanging="360"/>
      </w:pPr>
    </w:lvl>
    <w:lvl w:ilvl="1">
      <w:start w:val="1"/>
      <w:numFmt w:val="decimal"/>
      <w:lvlText w:val="%1.%2."/>
      <w:lvlJc w:val="left"/>
      <w:pPr>
        <w:ind w:left="1211" w:hanging="360"/>
      </w:pPr>
      <w:rPr>
        <w:b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
    <w:nsid w:val="0AE9385C"/>
    <w:multiLevelType w:val="multilevel"/>
    <w:tmpl w:val="C68A2096"/>
    <w:lvl w:ilvl="0">
      <w:start w:val="1"/>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nsid w:val="0BEB622B"/>
    <w:multiLevelType w:val="multilevel"/>
    <w:tmpl w:val="B094C79A"/>
    <w:lvl w:ilvl="0">
      <w:start w:val="2"/>
      <w:numFmt w:val="decimal"/>
      <w:lvlText w:val="%1."/>
      <w:lvlJc w:val="left"/>
      <w:pPr>
        <w:ind w:left="720" w:hanging="360"/>
      </w:pPr>
    </w:lvl>
    <w:lvl w:ilvl="1">
      <w:start w:val="1"/>
      <w:numFmt w:val="decimal"/>
      <w:lvlText w:val="%1.%2."/>
      <w:lvlJc w:val="left"/>
      <w:pPr>
        <w:ind w:left="1211" w:hanging="360"/>
      </w:pPr>
      <w:rPr>
        <w:b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4">
    <w:nsid w:val="0E2552D8"/>
    <w:multiLevelType w:val="multilevel"/>
    <w:tmpl w:val="FC88A5E2"/>
    <w:lvl w:ilvl="0">
      <w:start w:val="9"/>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9318A6"/>
    <w:multiLevelType w:val="multilevel"/>
    <w:tmpl w:val="94B8D5B4"/>
    <w:lvl w:ilvl="0">
      <w:start w:val="6"/>
      <w:numFmt w:val="decimal"/>
      <w:lvlText w:val="%1."/>
      <w:lvlJc w:val="left"/>
      <w:pPr>
        <w:ind w:left="495" w:hanging="495"/>
      </w:pPr>
      <w:rPr>
        <w:rFonts w:hint="default"/>
        <w:color w:val="000000"/>
      </w:rPr>
    </w:lvl>
    <w:lvl w:ilvl="1">
      <w:start w:val="1"/>
      <w:numFmt w:val="decimal"/>
      <w:lvlText w:val="%1.%2."/>
      <w:lvlJc w:val="left"/>
      <w:pPr>
        <w:ind w:left="920" w:hanging="495"/>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6">
    <w:nsid w:val="273261D3"/>
    <w:multiLevelType w:val="hybridMultilevel"/>
    <w:tmpl w:val="6E86AD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7413285"/>
    <w:multiLevelType w:val="multilevel"/>
    <w:tmpl w:val="4D0EA7AC"/>
    <w:lvl w:ilvl="0">
      <w:start w:val="8"/>
      <w:numFmt w:val="decimal"/>
      <w:lvlText w:val="%1."/>
      <w:lvlJc w:val="left"/>
      <w:pPr>
        <w:ind w:left="720"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7C06CAC"/>
    <w:multiLevelType w:val="multilevel"/>
    <w:tmpl w:val="28B4F3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FCA5E11"/>
    <w:multiLevelType w:val="hybridMultilevel"/>
    <w:tmpl w:val="A2C029DC"/>
    <w:lvl w:ilvl="0" w:tplc="52D89250">
      <w:start w:val="1"/>
      <w:numFmt w:val="lowerLetter"/>
      <w:lvlText w:val="%1)"/>
      <w:lvlJc w:val="left"/>
      <w:pPr>
        <w:ind w:left="720" w:hanging="360"/>
      </w:pPr>
      <w:rPr>
        <w:rFonts w:hint="default"/>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66B4A48"/>
    <w:multiLevelType w:val="multilevel"/>
    <w:tmpl w:val="B094C79A"/>
    <w:lvl w:ilvl="0">
      <w:start w:val="2"/>
      <w:numFmt w:val="decimal"/>
      <w:lvlText w:val="%1."/>
      <w:lvlJc w:val="left"/>
      <w:pPr>
        <w:ind w:left="720" w:hanging="360"/>
      </w:pPr>
    </w:lvl>
    <w:lvl w:ilvl="1">
      <w:start w:val="1"/>
      <w:numFmt w:val="decimal"/>
      <w:lvlText w:val="%1.%2."/>
      <w:lvlJc w:val="left"/>
      <w:pPr>
        <w:ind w:left="1211" w:hanging="360"/>
      </w:pPr>
      <w:rPr>
        <w:b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1">
    <w:nsid w:val="4BF41BF2"/>
    <w:multiLevelType w:val="multilevel"/>
    <w:tmpl w:val="B094C79A"/>
    <w:lvl w:ilvl="0">
      <w:start w:val="2"/>
      <w:numFmt w:val="decimal"/>
      <w:lvlText w:val="%1."/>
      <w:lvlJc w:val="left"/>
      <w:pPr>
        <w:ind w:left="720" w:hanging="360"/>
      </w:pPr>
    </w:lvl>
    <w:lvl w:ilvl="1">
      <w:start w:val="1"/>
      <w:numFmt w:val="decimal"/>
      <w:lvlText w:val="%1.%2."/>
      <w:lvlJc w:val="left"/>
      <w:pPr>
        <w:ind w:left="1211" w:hanging="360"/>
      </w:pPr>
      <w:rPr>
        <w:b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4DB617C4"/>
    <w:multiLevelType w:val="multilevel"/>
    <w:tmpl w:val="FE70A508"/>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3">
    <w:nsid w:val="574D5F5C"/>
    <w:multiLevelType w:val="multilevel"/>
    <w:tmpl w:val="E820DB24"/>
    <w:lvl w:ilvl="0">
      <w:start w:val="1"/>
      <w:numFmt w:val="decimal"/>
      <w:lvlText w:val="%1."/>
      <w:lvlJc w:val="left"/>
      <w:pPr>
        <w:ind w:left="720" w:hanging="360"/>
      </w:pPr>
      <w:rPr>
        <w:rFonts w:asciiTheme="majorHAnsi" w:eastAsia="Calibri" w:hAnsiTheme="majorHAnsi" w:cstheme="majorHAnsi"/>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4">
    <w:nsid w:val="58796FEC"/>
    <w:multiLevelType w:val="multilevel"/>
    <w:tmpl w:val="097EA6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5">
    <w:nsid w:val="5E1D4297"/>
    <w:multiLevelType w:val="multilevel"/>
    <w:tmpl w:val="C12E9B20"/>
    <w:lvl w:ilvl="0">
      <w:start w:val="1"/>
      <w:numFmt w:val="upperRoman"/>
      <w:lvlText w:val="%1."/>
      <w:lvlJc w:val="left"/>
      <w:pPr>
        <w:ind w:left="1090" w:hanging="720"/>
      </w:pPr>
      <w:rPr>
        <w:rFonts w:ascii="Calibri" w:eastAsia="Calibri" w:hAnsi="Calibri" w:cs="Calibri"/>
        <w:b/>
        <w:sz w:val="22"/>
        <w:szCs w:val="22"/>
      </w:rPr>
    </w:lvl>
    <w:lvl w:ilvl="1">
      <w:start w:val="1"/>
      <w:numFmt w:val="lowerLetter"/>
      <w:lvlText w:val="%2."/>
      <w:lvlJc w:val="left"/>
      <w:pPr>
        <w:ind w:left="1450" w:hanging="360"/>
      </w:pPr>
    </w:lvl>
    <w:lvl w:ilvl="2">
      <w:start w:val="1"/>
      <w:numFmt w:val="lowerLetter"/>
      <w:lvlText w:val="%3)"/>
      <w:lvlJc w:val="left"/>
      <w:pPr>
        <w:ind w:left="2350" w:hanging="360"/>
      </w:pPr>
    </w:lvl>
    <w:lvl w:ilvl="3">
      <w:start w:val="1"/>
      <w:numFmt w:val="decimal"/>
      <w:lvlText w:val="%4."/>
      <w:lvlJc w:val="left"/>
      <w:pPr>
        <w:ind w:left="2890" w:hanging="360"/>
      </w:pPr>
    </w:lvl>
    <w:lvl w:ilvl="4">
      <w:start w:val="1"/>
      <w:numFmt w:val="lowerLetter"/>
      <w:lvlText w:val="%5."/>
      <w:lvlJc w:val="left"/>
      <w:pPr>
        <w:ind w:left="3610" w:hanging="360"/>
      </w:pPr>
    </w:lvl>
    <w:lvl w:ilvl="5">
      <w:start w:val="1"/>
      <w:numFmt w:val="lowerRoman"/>
      <w:lvlText w:val="%6."/>
      <w:lvlJc w:val="right"/>
      <w:pPr>
        <w:ind w:left="4330" w:hanging="180"/>
      </w:pPr>
    </w:lvl>
    <w:lvl w:ilvl="6">
      <w:start w:val="1"/>
      <w:numFmt w:val="decimal"/>
      <w:lvlText w:val="%7."/>
      <w:lvlJc w:val="left"/>
      <w:pPr>
        <w:ind w:left="5050" w:hanging="360"/>
      </w:pPr>
    </w:lvl>
    <w:lvl w:ilvl="7">
      <w:start w:val="1"/>
      <w:numFmt w:val="lowerLetter"/>
      <w:lvlText w:val="%8."/>
      <w:lvlJc w:val="left"/>
      <w:pPr>
        <w:ind w:left="5770" w:hanging="360"/>
      </w:pPr>
    </w:lvl>
    <w:lvl w:ilvl="8">
      <w:start w:val="1"/>
      <w:numFmt w:val="lowerRoman"/>
      <w:lvlText w:val="%9."/>
      <w:lvlJc w:val="right"/>
      <w:pPr>
        <w:ind w:left="6490" w:hanging="180"/>
      </w:pPr>
    </w:lvl>
  </w:abstractNum>
  <w:abstractNum w:abstractNumId="16">
    <w:nsid w:val="60DE7E40"/>
    <w:multiLevelType w:val="multilevel"/>
    <w:tmpl w:val="66B47E2A"/>
    <w:lvl w:ilvl="0">
      <w:start w:val="10"/>
      <w:numFmt w:val="decimal"/>
      <w:lvlText w:val="%1"/>
      <w:lvlJc w:val="left"/>
      <w:pPr>
        <w:ind w:left="420" w:hanging="420"/>
      </w:pPr>
      <w:rPr>
        <w:rFonts w:hint="default"/>
      </w:rPr>
    </w:lvl>
    <w:lvl w:ilvl="1">
      <w:start w:val="8"/>
      <w:numFmt w:val="decimal"/>
      <w:lvlText w:val="%1.%2"/>
      <w:lvlJc w:val="left"/>
      <w:pPr>
        <w:ind w:left="900" w:hanging="4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6B210DA6"/>
    <w:multiLevelType w:val="multilevel"/>
    <w:tmpl w:val="B2F4B240"/>
    <w:lvl w:ilvl="0">
      <w:start w:val="1"/>
      <w:numFmt w:val="lowerLetter"/>
      <w:lvlText w:val="%1)"/>
      <w:lvlJc w:val="left"/>
      <w:pPr>
        <w:ind w:left="7023" w:hanging="360"/>
      </w:pPr>
      <w:rPr>
        <w:rFonts w:ascii="Calibri" w:eastAsia="Calibri" w:hAnsi="Calibri" w:cs="Calibri"/>
        <w:sz w:val="19"/>
        <w:szCs w:val="19"/>
      </w:rPr>
    </w:lvl>
    <w:lvl w:ilvl="1">
      <w:start w:val="1"/>
      <w:numFmt w:val="bullet"/>
      <w:lvlText w:val="•"/>
      <w:lvlJc w:val="left"/>
      <w:pPr>
        <w:ind w:left="2690" w:hanging="360"/>
      </w:pPr>
    </w:lvl>
    <w:lvl w:ilvl="2">
      <w:start w:val="1"/>
      <w:numFmt w:val="bullet"/>
      <w:lvlText w:val="•"/>
      <w:lvlJc w:val="left"/>
      <w:pPr>
        <w:ind w:left="3440" w:hanging="360"/>
      </w:pPr>
    </w:lvl>
    <w:lvl w:ilvl="3">
      <w:start w:val="1"/>
      <w:numFmt w:val="bullet"/>
      <w:lvlText w:val="•"/>
      <w:lvlJc w:val="left"/>
      <w:pPr>
        <w:ind w:left="4190" w:hanging="360"/>
      </w:pPr>
    </w:lvl>
    <w:lvl w:ilvl="4">
      <w:start w:val="1"/>
      <w:numFmt w:val="bullet"/>
      <w:lvlText w:val="•"/>
      <w:lvlJc w:val="left"/>
      <w:pPr>
        <w:ind w:left="4940" w:hanging="360"/>
      </w:pPr>
    </w:lvl>
    <w:lvl w:ilvl="5">
      <w:start w:val="1"/>
      <w:numFmt w:val="bullet"/>
      <w:lvlText w:val="•"/>
      <w:lvlJc w:val="left"/>
      <w:pPr>
        <w:ind w:left="5690" w:hanging="360"/>
      </w:pPr>
    </w:lvl>
    <w:lvl w:ilvl="6">
      <w:start w:val="1"/>
      <w:numFmt w:val="bullet"/>
      <w:lvlText w:val="•"/>
      <w:lvlJc w:val="left"/>
      <w:pPr>
        <w:ind w:left="6440" w:hanging="360"/>
      </w:pPr>
    </w:lvl>
    <w:lvl w:ilvl="7">
      <w:start w:val="1"/>
      <w:numFmt w:val="bullet"/>
      <w:lvlText w:val="•"/>
      <w:lvlJc w:val="left"/>
      <w:pPr>
        <w:ind w:left="7190" w:hanging="360"/>
      </w:pPr>
    </w:lvl>
    <w:lvl w:ilvl="8">
      <w:start w:val="1"/>
      <w:numFmt w:val="bullet"/>
      <w:lvlText w:val="•"/>
      <w:lvlJc w:val="left"/>
      <w:pPr>
        <w:ind w:left="7940" w:hanging="360"/>
      </w:pPr>
    </w:lvl>
  </w:abstractNum>
  <w:abstractNum w:abstractNumId="18">
    <w:nsid w:val="6C69448D"/>
    <w:multiLevelType w:val="multilevel"/>
    <w:tmpl w:val="B094C79A"/>
    <w:lvl w:ilvl="0">
      <w:start w:val="2"/>
      <w:numFmt w:val="decimal"/>
      <w:lvlText w:val="%1."/>
      <w:lvlJc w:val="left"/>
      <w:pPr>
        <w:ind w:left="720" w:hanging="360"/>
      </w:pPr>
    </w:lvl>
    <w:lvl w:ilvl="1">
      <w:start w:val="1"/>
      <w:numFmt w:val="decimal"/>
      <w:lvlText w:val="%1.%2."/>
      <w:lvlJc w:val="left"/>
      <w:pPr>
        <w:ind w:left="1211" w:hanging="360"/>
      </w:pPr>
      <w:rPr>
        <w:b w:val="0"/>
        <w:color w:val="00000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440" w:hanging="108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nsid w:val="756D31A9"/>
    <w:multiLevelType w:val="multilevel"/>
    <w:tmpl w:val="B97C54E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nsid w:val="7B3317B4"/>
    <w:multiLevelType w:val="hybridMultilevel"/>
    <w:tmpl w:val="7E60AA0A"/>
    <w:lvl w:ilvl="0" w:tplc="C408F8C0">
      <w:start w:val="2"/>
      <w:numFmt w:val="bullet"/>
      <w:lvlText w:val=""/>
      <w:lvlJc w:val="left"/>
      <w:pPr>
        <w:ind w:left="1080" w:hanging="360"/>
      </w:pPr>
      <w:rPr>
        <w:rFonts w:ascii="Symbol" w:eastAsia="Times New Roman" w:hAnsi="Symbol" w:cs="Times New Roman" w:hint="default"/>
        <w:color w:val="auto"/>
        <w:sz w:val="20"/>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1">
    <w:nsid w:val="7B7B75F8"/>
    <w:multiLevelType w:val="multilevel"/>
    <w:tmpl w:val="D90C623E"/>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1"/>
  </w:num>
  <w:num w:numId="3">
    <w:abstractNumId w:val="17"/>
  </w:num>
  <w:num w:numId="4">
    <w:abstractNumId w:val="19"/>
  </w:num>
  <w:num w:numId="5">
    <w:abstractNumId w:val="14"/>
  </w:num>
  <w:num w:numId="6">
    <w:abstractNumId w:val="13"/>
  </w:num>
  <w:num w:numId="7">
    <w:abstractNumId w:val="2"/>
  </w:num>
  <w:num w:numId="8">
    <w:abstractNumId w:val="8"/>
  </w:num>
  <w:num w:numId="9">
    <w:abstractNumId w:val="7"/>
  </w:num>
  <w:num w:numId="10">
    <w:abstractNumId w:val="4"/>
  </w:num>
  <w:num w:numId="11">
    <w:abstractNumId w:val="21"/>
  </w:num>
  <w:num w:numId="12">
    <w:abstractNumId w:val="9"/>
  </w:num>
  <w:num w:numId="13">
    <w:abstractNumId w:val="16"/>
  </w:num>
  <w:num w:numId="14">
    <w:abstractNumId w:val="5"/>
  </w:num>
  <w:num w:numId="15">
    <w:abstractNumId w:val="0"/>
  </w:num>
  <w:num w:numId="16">
    <w:abstractNumId w:val="12"/>
  </w:num>
  <w:num w:numId="17">
    <w:abstractNumId w:val="1"/>
  </w:num>
  <w:num w:numId="18">
    <w:abstractNumId w:val="3"/>
  </w:num>
  <w:num w:numId="19">
    <w:abstractNumId w:val="10"/>
  </w:num>
  <w:num w:numId="20">
    <w:abstractNumId w:val="18"/>
  </w:num>
  <w:num w:numId="21">
    <w:abstractNumId w:val="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796"/>
    <w:rsid w:val="000062DA"/>
    <w:rsid w:val="000235BB"/>
    <w:rsid w:val="00034FCF"/>
    <w:rsid w:val="00044562"/>
    <w:rsid w:val="00070574"/>
    <w:rsid w:val="000F2E30"/>
    <w:rsid w:val="00100F29"/>
    <w:rsid w:val="0010548B"/>
    <w:rsid w:val="00120D54"/>
    <w:rsid w:val="00140DFF"/>
    <w:rsid w:val="00162489"/>
    <w:rsid w:val="001878D0"/>
    <w:rsid w:val="001B38D5"/>
    <w:rsid w:val="001D2F88"/>
    <w:rsid w:val="001D6D29"/>
    <w:rsid w:val="001E4BD6"/>
    <w:rsid w:val="001F3021"/>
    <w:rsid w:val="001F3114"/>
    <w:rsid w:val="00213DF8"/>
    <w:rsid w:val="00214A91"/>
    <w:rsid w:val="002713F5"/>
    <w:rsid w:val="00273070"/>
    <w:rsid w:val="002A1B87"/>
    <w:rsid w:val="002A5822"/>
    <w:rsid w:val="002C0D69"/>
    <w:rsid w:val="00314E05"/>
    <w:rsid w:val="00317E6F"/>
    <w:rsid w:val="0033142D"/>
    <w:rsid w:val="003404C7"/>
    <w:rsid w:val="00394DC8"/>
    <w:rsid w:val="003A298E"/>
    <w:rsid w:val="003B4AC5"/>
    <w:rsid w:val="003E13D3"/>
    <w:rsid w:val="003E3BEE"/>
    <w:rsid w:val="003F1D23"/>
    <w:rsid w:val="003F56C0"/>
    <w:rsid w:val="004023F6"/>
    <w:rsid w:val="00424859"/>
    <w:rsid w:val="0045331D"/>
    <w:rsid w:val="00465045"/>
    <w:rsid w:val="0046647E"/>
    <w:rsid w:val="004B388F"/>
    <w:rsid w:val="004C03AA"/>
    <w:rsid w:val="0056133F"/>
    <w:rsid w:val="005659D0"/>
    <w:rsid w:val="00573A24"/>
    <w:rsid w:val="0057494C"/>
    <w:rsid w:val="0058388B"/>
    <w:rsid w:val="0058529A"/>
    <w:rsid w:val="005A0955"/>
    <w:rsid w:val="005C47C0"/>
    <w:rsid w:val="005C75E1"/>
    <w:rsid w:val="005D56FA"/>
    <w:rsid w:val="00604885"/>
    <w:rsid w:val="00610AB5"/>
    <w:rsid w:val="006118E9"/>
    <w:rsid w:val="00621CC4"/>
    <w:rsid w:val="0064425F"/>
    <w:rsid w:val="00657E87"/>
    <w:rsid w:val="006601ED"/>
    <w:rsid w:val="00691F70"/>
    <w:rsid w:val="006C543B"/>
    <w:rsid w:val="006D0455"/>
    <w:rsid w:val="0070690E"/>
    <w:rsid w:val="00722352"/>
    <w:rsid w:val="007301E6"/>
    <w:rsid w:val="007366C1"/>
    <w:rsid w:val="00772068"/>
    <w:rsid w:val="007924AA"/>
    <w:rsid w:val="007A230A"/>
    <w:rsid w:val="007A3ACC"/>
    <w:rsid w:val="007A53B4"/>
    <w:rsid w:val="007B2153"/>
    <w:rsid w:val="007E4EA7"/>
    <w:rsid w:val="00812D5C"/>
    <w:rsid w:val="008422C0"/>
    <w:rsid w:val="00846AB1"/>
    <w:rsid w:val="00852C83"/>
    <w:rsid w:val="00863A9D"/>
    <w:rsid w:val="008663BA"/>
    <w:rsid w:val="008A0285"/>
    <w:rsid w:val="008A345C"/>
    <w:rsid w:val="008C0231"/>
    <w:rsid w:val="008C14DD"/>
    <w:rsid w:val="008D3CBE"/>
    <w:rsid w:val="008E0191"/>
    <w:rsid w:val="008E031E"/>
    <w:rsid w:val="00903F41"/>
    <w:rsid w:val="00917AE2"/>
    <w:rsid w:val="00952CA0"/>
    <w:rsid w:val="009609E8"/>
    <w:rsid w:val="0097321F"/>
    <w:rsid w:val="00981B33"/>
    <w:rsid w:val="00985A59"/>
    <w:rsid w:val="009922CB"/>
    <w:rsid w:val="009C40EF"/>
    <w:rsid w:val="009E117B"/>
    <w:rsid w:val="009F4479"/>
    <w:rsid w:val="00A0246D"/>
    <w:rsid w:val="00A11ADA"/>
    <w:rsid w:val="00A2631A"/>
    <w:rsid w:val="00A2647C"/>
    <w:rsid w:val="00A34A1C"/>
    <w:rsid w:val="00A36D2D"/>
    <w:rsid w:val="00A4330D"/>
    <w:rsid w:val="00A5079A"/>
    <w:rsid w:val="00A65F5B"/>
    <w:rsid w:val="00A8460F"/>
    <w:rsid w:val="00A84C7C"/>
    <w:rsid w:val="00AE57E8"/>
    <w:rsid w:val="00AE7F5B"/>
    <w:rsid w:val="00AF1757"/>
    <w:rsid w:val="00B401B4"/>
    <w:rsid w:val="00B537B4"/>
    <w:rsid w:val="00B858CF"/>
    <w:rsid w:val="00B95F0F"/>
    <w:rsid w:val="00BB5ECA"/>
    <w:rsid w:val="00BB6869"/>
    <w:rsid w:val="00BC56E5"/>
    <w:rsid w:val="00C0306A"/>
    <w:rsid w:val="00C06A97"/>
    <w:rsid w:val="00C32215"/>
    <w:rsid w:val="00C33ADE"/>
    <w:rsid w:val="00C44D01"/>
    <w:rsid w:val="00C47CAD"/>
    <w:rsid w:val="00C90BFA"/>
    <w:rsid w:val="00CC6B2F"/>
    <w:rsid w:val="00CD50D8"/>
    <w:rsid w:val="00D04CE5"/>
    <w:rsid w:val="00D2187F"/>
    <w:rsid w:val="00D237FA"/>
    <w:rsid w:val="00D52278"/>
    <w:rsid w:val="00D549C0"/>
    <w:rsid w:val="00D801C8"/>
    <w:rsid w:val="00D83781"/>
    <w:rsid w:val="00D91796"/>
    <w:rsid w:val="00DA4C26"/>
    <w:rsid w:val="00DB327D"/>
    <w:rsid w:val="00DC66CF"/>
    <w:rsid w:val="00DE5950"/>
    <w:rsid w:val="00DE7029"/>
    <w:rsid w:val="00DF307D"/>
    <w:rsid w:val="00DF36D4"/>
    <w:rsid w:val="00E0287C"/>
    <w:rsid w:val="00E10CCB"/>
    <w:rsid w:val="00E30F26"/>
    <w:rsid w:val="00E530F8"/>
    <w:rsid w:val="00E569A6"/>
    <w:rsid w:val="00E65781"/>
    <w:rsid w:val="00E85F16"/>
    <w:rsid w:val="00EB1152"/>
    <w:rsid w:val="00EC3DBF"/>
    <w:rsid w:val="00ED5C0D"/>
    <w:rsid w:val="00EE6163"/>
    <w:rsid w:val="00EF4857"/>
    <w:rsid w:val="00F609DA"/>
    <w:rsid w:val="00F60F89"/>
    <w:rsid w:val="00F6390F"/>
    <w:rsid w:val="00F64DDB"/>
    <w:rsid w:val="00F7512A"/>
    <w:rsid w:val="00F8213A"/>
    <w:rsid w:val="00F91380"/>
    <w:rsid w:val="00FD09EA"/>
    <w:rsid w:val="00FD7C50"/>
  </w:rsids>
  <m:mathPr>
    <m:mathFont m:val="Cambria Math"/>
    <m:brkBin m:val="before"/>
    <m:brkBinSub m:val="--"/>
    <m:smallFrac m:val="0"/>
    <m:dispDef/>
    <m:lMargin m:val="0"/>
    <m:rMargin m:val="0"/>
    <m:defJc m:val="centerGroup"/>
    <m:wrapIndent m:val="1440"/>
    <m:intLim m:val="subSup"/>
    <m:naryLim m:val="undOvr"/>
  </m:mathPr>
  <w:themeFontLang w:val="pt-BR" w:eastAsia="ja-JP" w:bidi="k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5A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100F29"/>
    <w:pPr>
      <w:ind w:left="720"/>
      <w:contextualSpacing/>
    </w:pPr>
  </w:style>
  <w:style w:type="paragraph" w:styleId="Textodebalo">
    <w:name w:val="Balloon Text"/>
    <w:basedOn w:val="Normal"/>
    <w:link w:val="TextodebaloChar"/>
    <w:uiPriority w:val="99"/>
    <w:semiHidden/>
    <w:unhideWhenUsed/>
    <w:rsid w:val="0033142D"/>
    <w:rPr>
      <w:rFonts w:ascii="Segoe UI" w:hAnsi="Segoe UI" w:cs="Segoe UI"/>
      <w:sz w:val="18"/>
      <w:szCs w:val="18"/>
    </w:rPr>
  </w:style>
  <w:style w:type="character" w:customStyle="1" w:styleId="TextodebaloChar">
    <w:name w:val="Texto de balão Char"/>
    <w:basedOn w:val="Fontepargpadro"/>
    <w:link w:val="Textodebalo"/>
    <w:uiPriority w:val="99"/>
    <w:semiHidden/>
    <w:rsid w:val="0033142D"/>
    <w:rPr>
      <w:rFonts w:ascii="Segoe UI" w:hAnsi="Segoe UI" w:cs="Segoe UI"/>
      <w:sz w:val="18"/>
      <w:szCs w:val="18"/>
    </w:rPr>
  </w:style>
  <w:style w:type="character" w:styleId="Refdecomentrio">
    <w:name w:val="annotation reference"/>
    <w:basedOn w:val="Fontepargpadro"/>
    <w:uiPriority w:val="99"/>
    <w:semiHidden/>
    <w:unhideWhenUsed/>
    <w:rsid w:val="0033142D"/>
    <w:rPr>
      <w:sz w:val="16"/>
      <w:szCs w:val="16"/>
    </w:rPr>
  </w:style>
  <w:style w:type="paragraph" w:styleId="Textodecomentrio">
    <w:name w:val="annotation text"/>
    <w:basedOn w:val="Normal"/>
    <w:link w:val="TextodecomentrioChar"/>
    <w:uiPriority w:val="99"/>
    <w:semiHidden/>
    <w:unhideWhenUsed/>
    <w:rsid w:val="0033142D"/>
  </w:style>
  <w:style w:type="character" w:customStyle="1" w:styleId="TextodecomentrioChar">
    <w:name w:val="Texto de comentário Char"/>
    <w:basedOn w:val="Fontepargpadro"/>
    <w:link w:val="Textodecomentrio"/>
    <w:uiPriority w:val="99"/>
    <w:semiHidden/>
    <w:rsid w:val="0033142D"/>
  </w:style>
  <w:style w:type="paragraph" w:styleId="Assuntodocomentrio">
    <w:name w:val="annotation subject"/>
    <w:basedOn w:val="Textodecomentrio"/>
    <w:next w:val="Textodecomentrio"/>
    <w:link w:val="AssuntodocomentrioChar"/>
    <w:uiPriority w:val="99"/>
    <w:semiHidden/>
    <w:unhideWhenUsed/>
    <w:rsid w:val="0033142D"/>
    <w:rPr>
      <w:b/>
      <w:bCs/>
    </w:rPr>
  </w:style>
  <w:style w:type="character" w:customStyle="1" w:styleId="AssuntodocomentrioChar">
    <w:name w:val="Assunto do comentário Char"/>
    <w:basedOn w:val="TextodecomentrioChar"/>
    <w:link w:val="Assuntodocomentrio"/>
    <w:uiPriority w:val="99"/>
    <w:semiHidden/>
    <w:rsid w:val="0033142D"/>
    <w:rPr>
      <w:b/>
      <w:bCs/>
    </w:rPr>
  </w:style>
  <w:style w:type="paragraph" w:styleId="Cabealho">
    <w:name w:val="header"/>
    <w:basedOn w:val="Normal"/>
    <w:link w:val="CabealhoChar"/>
    <w:uiPriority w:val="99"/>
    <w:unhideWhenUsed/>
    <w:rsid w:val="00D2187F"/>
    <w:pPr>
      <w:tabs>
        <w:tab w:val="center" w:pos="4252"/>
        <w:tab w:val="right" w:pos="8504"/>
      </w:tabs>
    </w:pPr>
  </w:style>
  <w:style w:type="character" w:customStyle="1" w:styleId="CabealhoChar">
    <w:name w:val="Cabeçalho Char"/>
    <w:basedOn w:val="Fontepargpadro"/>
    <w:link w:val="Cabealho"/>
    <w:uiPriority w:val="99"/>
    <w:rsid w:val="00D2187F"/>
  </w:style>
  <w:style w:type="paragraph" w:styleId="Rodap">
    <w:name w:val="footer"/>
    <w:basedOn w:val="Normal"/>
    <w:link w:val="RodapChar"/>
    <w:uiPriority w:val="99"/>
    <w:unhideWhenUsed/>
    <w:rsid w:val="00D2187F"/>
    <w:pPr>
      <w:tabs>
        <w:tab w:val="center" w:pos="4252"/>
        <w:tab w:val="right" w:pos="8504"/>
      </w:tabs>
    </w:pPr>
  </w:style>
  <w:style w:type="character" w:customStyle="1" w:styleId="RodapChar">
    <w:name w:val="Rodapé Char"/>
    <w:basedOn w:val="Fontepargpadro"/>
    <w:link w:val="Rodap"/>
    <w:uiPriority w:val="99"/>
    <w:rsid w:val="00D2187F"/>
  </w:style>
  <w:style w:type="character" w:styleId="Hyperlink">
    <w:name w:val="Hyperlink"/>
    <w:basedOn w:val="Fontepargpadro"/>
    <w:uiPriority w:val="99"/>
    <w:unhideWhenUsed/>
    <w:rsid w:val="00FD7C50"/>
    <w:rPr>
      <w:color w:val="0000FF" w:themeColor="hyperlink"/>
      <w:u w:val="single"/>
    </w:rPr>
  </w:style>
  <w:style w:type="character" w:styleId="Nmerodepgina">
    <w:name w:val="page number"/>
    <w:basedOn w:val="Fontepargpadro"/>
    <w:uiPriority w:val="99"/>
    <w:semiHidden/>
    <w:unhideWhenUsed/>
    <w:rsid w:val="00AF1757"/>
  </w:style>
  <w:style w:type="paragraph" w:customStyle="1" w:styleId="Default">
    <w:name w:val="Default"/>
    <w:rsid w:val="008C14DD"/>
    <w:pPr>
      <w:autoSpaceDE w:val="0"/>
      <w:autoSpaceDN w:val="0"/>
      <w:adjustRightInd w:val="0"/>
    </w:pPr>
    <w:rPr>
      <w:rFonts w:ascii="Calibri" w:eastAsiaTheme="minorHAnsi" w:hAnsi="Calibri" w:cs="Calibri"/>
      <w:color w:val="000000"/>
      <w:sz w:val="24"/>
      <w:szCs w:val="24"/>
      <w:lang w:eastAsia="en-US" w:bidi="kn-IN"/>
    </w:rPr>
  </w:style>
  <w:style w:type="paragraph" w:styleId="Reviso">
    <w:name w:val="Revision"/>
    <w:hidden/>
    <w:uiPriority w:val="99"/>
    <w:semiHidden/>
    <w:rsid w:val="007069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paragraph" w:styleId="PargrafodaLista">
    <w:name w:val="List Paragraph"/>
    <w:basedOn w:val="Normal"/>
    <w:uiPriority w:val="34"/>
    <w:qFormat/>
    <w:rsid w:val="00100F29"/>
    <w:pPr>
      <w:ind w:left="720"/>
      <w:contextualSpacing/>
    </w:pPr>
  </w:style>
  <w:style w:type="paragraph" w:styleId="Textodebalo">
    <w:name w:val="Balloon Text"/>
    <w:basedOn w:val="Normal"/>
    <w:link w:val="TextodebaloChar"/>
    <w:uiPriority w:val="99"/>
    <w:semiHidden/>
    <w:unhideWhenUsed/>
    <w:rsid w:val="0033142D"/>
    <w:rPr>
      <w:rFonts w:ascii="Segoe UI" w:hAnsi="Segoe UI" w:cs="Segoe UI"/>
      <w:sz w:val="18"/>
      <w:szCs w:val="18"/>
    </w:rPr>
  </w:style>
  <w:style w:type="character" w:customStyle="1" w:styleId="TextodebaloChar">
    <w:name w:val="Texto de balão Char"/>
    <w:basedOn w:val="Fontepargpadro"/>
    <w:link w:val="Textodebalo"/>
    <w:uiPriority w:val="99"/>
    <w:semiHidden/>
    <w:rsid w:val="0033142D"/>
    <w:rPr>
      <w:rFonts w:ascii="Segoe UI" w:hAnsi="Segoe UI" w:cs="Segoe UI"/>
      <w:sz w:val="18"/>
      <w:szCs w:val="18"/>
    </w:rPr>
  </w:style>
  <w:style w:type="character" w:styleId="Refdecomentrio">
    <w:name w:val="annotation reference"/>
    <w:basedOn w:val="Fontepargpadro"/>
    <w:uiPriority w:val="99"/>
    <w:semiHidden/>
    <w:unhideWhenUsed/>
    <w:rsid w:val="0033142D"/>
    <w:rPr>
      <w:sz w:val="16"/>
      <w:szCs w:val="16"/>
    </w:rPr>
  </w:style>
  <w:style w:type="paragraph" w:styleId="Textodecomentrio">
    <w:name w:val="annotation text"/>
    <w:basedOn w:val="Normal"/>
    <w:link w:val="TextodecomentrioChar"/>
    <w:uiPriority w:val="99"/>
    <w:semiHidden/>
    <w:unhideWhenUsed/>
    <w:rsid w:val="0033142D"/>
  </w:style>
  <w:style w:type="character" w:customStyle="1" w:styleId="TextodecomentrioChar">
    <w:name w:val="Texto de comentário Char"/>
    <w:basedOn w:val="Fontepargpadro"/>
    <w:link w:val="Textodecomentrio"/>
    <w:uiPriority w:val="99"/>
    <w:semiHidden/>
    <w:rsid w:val="0033142D"/>
  </w:style>
  <w:style w:type="paragraph" w:styleId="Assuntodocomentrio">
    <w:name w:val="annotation subject"/>
    <w:basedOn w:val="Textodecomentrio"/>
    <w:next w:val="Textodecomentrio"/>
    <w:link w:val="AssuntodocomentrioChar"/>
    <w:uiPriority w:val="99"/>
    <w:semiHidden/>
    <w:unhideWhenUsed/>
    <w:rsid w:val="0033142D"/>
    <w:rPr>
      <w:b/>
      <w:bCs/>
    </w:rPr>
  </w:style>
  <w:style w:type="character" w:customStyle="1" w:styleId="AssuntodocomentrioChar">
    <w:name w:val="Assunto do comentário Char"/>
    <w:basedOn w:val="TextodecomentrioChar"/>
    <w:link w:val="Assuntodocomentrio"/>
    <w:uiPriority w:val="99"/>
    <w:semiHidden/>
    <w:rsid w:val="0033142D"/>
    <w:rPr>
      <w:b/>
      <w:bCs/>
    </w:rPr>
  </w:style>
  <w:style w:type="paragraph" w:styleId="Cabealho">
    <w:name w:val="header"/>
    <w:basedOn w:val="Normal"/>
    <w:link w:val="CabealhoChar"/>
    <w:uiPriority w:val="99"/>
    <w:unhideWhenUsed/>
    <w:rsid w:val="00D2187F"/>
    <w:pPr>
      <w:tabs>
        <w:tab w:val="center" w:pos="4252"/>
        <w:tab w:val="right" w:pos="8504"/>
      </w:tabs>
    </w:pPr>
  </w:style>
  <w:style w:type="character" w:customStyle="1" w:styleId="CabealhoChar">
    <w:name w:val="Cabeçalho Char"/>
    <w:basedOn w:val="Fontepargpadro"/>
    <w:link w:val="Cabealho"/>
    <w:uiPriority w:val="99"/>
    <w:rsid w:val="00D2187F"/>
  </w:style>
  <w:style w:type="paragraph" w:styleId="Rodap">
    <w:name w:val="footer"/>
    <w:basedOn w:val="Normal"/>
    <w:link w:val="RodapChar"/>
    <w:uiPriority w:val="99"/>
    <w:unhideWhenUsed/>
    <w:rsid w:val="00D2187F"/>
    <w:pPr>
      <w:tabs>
        <w:tab w:val="center" w:pos="4252"/>
        <w:tab w:val="right" w:pos="8504"/>
      </w:tabs>
    </w:pPr>
  </w:style>
  <w:style w:type="character" w:customStyle="1" w:styleId="RodapChar">
    <w:name w:val="Rodapé Char"/>
    <w:basedOn w:val="Fontepargpadro"/>
    <w:link w:val="Rodap"/>
    <w:uiPriority w:val="99"/>
    <w:rsid w:val="00D2187F"/>
  </w:style>
  <w:style w:type="character" w:styleId="Hyperlink">
    <w:name w:val="Hyperlink"/>
    <w:basedOn w:val="Fontepargpadro"/>
    <w:uiPriority w:val="99"/>
    <w:unhideWhenUsed/>
    <w:rsid w:val="00FD7C50"/>
    <w:rPr>
      <w:color w:val="0000FF" w:themeColor="hyperlink"/>
      <w:u w:val="single"/>
    </w:rPr>
  </w:style>
  <w:style w:type="character" w:styleId="Nmerodepgina">
    <w:name w:val="page number"/>
    <w:basedOn w:val="Fontepargpadro"/>
    <w:uiPriority w:val="99"/>
    <w:semiHidden/>
    <w:unhideWhenUsed/>
    <w:rsid w:val="00AF1757"/>
  </w:style>
  <w:style w:type="paragraph" w:customStyle="1" w:styleId="Default">
    <w:name w:val="Default"/>
    <w:rsid w:val="008C14DD"/>
    <w:pPr>
      <w:autoSpaceDE w:val="0"/>
      <w:autoSpaceDN w:val="0"/>
      <w:adjustRightInd w:val="0"/>
    </w:pPr>
    <w:rPr>
      <w:rFonts w:ascii="Calibri" w:eastAsiaTheme="minorHAnsi" w:hAnsi="Calibri" w:cs="Calibri"/>
      <w:color w:val="000000"/>
      <w:sz w:val="24"/>
      <w:szCs w:val="24"/>
      <w:lang w:eastAsia="en-US" w:bidi="kn-IN"/>
    </w:rPr>
  </w:style>
  <w:style w:type="paragraph" w:styleId="Reviso">
    <w:name w:val="Revision"/>
    <w:hidden/>
    <w:uiPriority w:val="99"/>
    <w:semiHidden/>
    <w:rsid w:val="007069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00164">
      <w:bodyDiv w:val="1"/>
      <w:marLeft w:val="0"/>
      <w:marRight w:val="0"/>
      <w:marTop w:val="0"/>
      <w:marBottom w:val="0"/>
      <w:divBdr>
        <w:top w:val="none" w:sz="0" w:space="0" w:color="auto"/>
        <w:left w:val="none" w:sz="0" w:space="0" w:color="auto"/>
        <w:bottom w:val="none" w:sz="0" w:space="0" w:color="auto"/>
        <w:right w:val="none" w:sz="0" w:space="0" w:color="auto"/>
      </w:divBdr>
      <w:divsChild>
        <w:div w:id="187966221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ulturaniteroi.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aniteroi.com.b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ulturaniteroi.com.br" TargetMode="External"/><Relationship Id="rId4" Type="http://schemas.microsoft.com/office/2007/relationships/stylesWithEffects" Target="stylesWithEffects.xml"/><Relationship Id="rId9" Type="http://schemas.openxmlformats.org/officeDocument/2006/relationships/hyperlink" Target="http://www.culturaniteroi.com.b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DF39C-38FF-46D2-A0F4-ABE13AAF7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4967</Words>
  <Characters>26827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2</dc:creator>
  <cp:lastModifiedBy>Usuário do Windows</cp:lastModifiedBy>
  <cp:revision>7</cp:revision>
  <cp:lastPrinted>2018-07-12T15:57:00Z</cp:lastPrinted>
  <dcterms:created xsi:type="dcterms:W3CDTF">2018-07-16T23:44:00Z</dcterms:created>
  <dcterms:modified xsi:type="dcterms:W3CDTF">2018-09-12T16:10:00Z</dcterms:modified>
</cp:coreProperties>
</file>