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D0F3" w14:textId="77777777" w:rsidR="003739E5" w:rsidRDefault="003739E5" w:rsidP="0052352D">
      <w:pPr>
        <w:jc w:val="center"/>
        <w:rPr>
          <w:rFonts w:ascii="Arial" w:hAnsi="Arial" w:cs="Arial"/>
          <w:b/>
          <w:sz w:val="28"/>
          <w:szCs w:val="28"/>
        </w:rPr>
      </w:pPr>
    </w:p>
    <w:p w14:paraId="0D0FCD87" w14:textId="431339C8" w:rsidR="008760DD" w:rsidRPr="00187A53" w:rsidRDefault="009803A6" w:rsidP="00523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RESULTADO </w:t>
      </w:r>
      <w:r w:rsidR="001D32D7">
        <w:rPr>
          <w:rFonts w:ascii="Arial" w:hAnsi="Arial" w:cs="Arial"/>
          <w:b/>
          <w:sz w:val="28"/>
          <w:szCs w:val="28"/>
        </w:rPr>
        <w:t xml:space="preserve">DA HABILITAÇÃO </w:t>
      </w:r>
      <w:r>
        <w:rPr>
          <w:rFonts w:ascii="Arial" w:hAnsi="Arial" w:cs="Arial"/>
          <w:b/>
          <w:sz w:val="28"/>
          <w:szCs w:val="28"/>
        </w:rPr>
        <w:t xml:space="preserve">DO PROCESSO DE SELEÇÃO </w:t>
      </w:r>
      <w:r w:rsidR="008760DD" w:rsidRPr="00187A53">
        <w:rPr>
          <w:rFonts w:ascii="Arial" w:hAnsi="Arial" w:cs="Arial"/>
          <w:b/>
          <w:sz w:val="28"/>
          <w:szCs w:val="28"/>
        </w:rPr>
        <w:t>0</w:t>
      </w:r>
      <w:r w:rsidR="00874A11" w:rsidRPr="00187A53">
        <w:rPr>
          <w:rFonts w:ascii="Arial" w:hAnsi="Arial" w:cs="Arial"/>
          <w:b/>
          <w:sz w:val="28"/>
          <w:szCs w:val="28"/>
        </w:rPr>
        <w:t>0</w:t>
      </w:r>
      <w:r w:rsidR="00C65B4D">
        <w:rPr>
          <w:rFonts w:ascii="Arial" w:hAnsi="Arial" w:cs="Arial"/>
          <w:b/>
          <w:sz w:val="28"/>
          <w:szCs w:val="28"/>
        </w:rPr>
        <w:t>4</w:t>
      </w:r>
      <w:r w:rsidR="008760DD" w:rsidRPr="00187A53">
        <w:rPr>
          <w:rFonts w:ascii="Arial" w:hAnsi="Arial" w:cs="Arial"/>
          <w:b/>
          <w:sz w:val="28"/>
          <w:szCs w:val="28"/>
        </w:rPr>
        <w:t>/201</w:t>
      </w:r>
      <w:r w:rsidR="00C65B4D">
        <w:rPr>
          <w:rFonts w:ascii="Arial" w:hAnsi="Arial" w:cs="Arial"/>
          <w:b/>
          <w:sz w:val="28"/>
          <w:szCs w:val="28"/>
        </w:rPr>
        <w:t>9</w:t>
      </w:r>
    </w:p>
    <w:p w14:paraId="324C5FF4" w14:textId="77777777" w:rsidR="00E218AC" w:rsidRPr="00874A11" w:rsidRDefault="00E218AC" w:rsidP="008760DD">
      <w:pPr>
        <w:autoSpaceDE w:val="0"/>
        <w:autoSpaceDN w:val="0"/>
        <w:adjustRightInd w:val="0"/>
        <w:rPr>
          <w:rFonts w:ascii="Arial" w:hAnsi="Arial" w:cs="Arial"/>
        </w:rPr>
      </w:pPr>
    </w:p>
    <w:p w14:paraId="3709D80D" w14:textId="37DAA778" w:rsidR="008760DD" w:rsidRPr="00874A11" w:rsidRDefault="008760DD" w:rsidP="008760DD">
      <w:pPr>
        <w:autoSpaceDE w:val="0"/>
        <w:autoSpaceDN w:val="0"/>
        <w:adjustRightInd w:val="0"/>
        <w:rPr>
          <w:rFonts w:ascii="Arial" w:hAnsi="Arial" w:cs="Arial"/>
        </w:rPr>
      </w:pPr>
      <w:r w:rsidRPr="00874A11">
        <w:rPr>
          <w:rFonts w:ascii="Arial" w:hAnsi="Arial" w:cs="Arial"/>
        </w:rPr>
        <w:t xml:space="preserve">A </w:t>
      </w:r>
      <w:r w:rsidR="009803A6">
        <w:rPr>
          <w:rFonts w:ascii="Arial" w:hAnsi="Arial" w:cs="Arial"/>
        </w:rPr>
        <w:t xml:space="preserve">Secretaria Municipal das Culturas / </w:t>
      </w:r>
      <w:r w:rsidRPr="00874A11">
        <w:rPr>
          <w:rFonts w:ascii="Arial" w:hAnsi="Arial" w:cs="Arial"/>
        </w:rPr>
        <w:t>Fundação de Arte de Niterói torna públic</w:t>
      </w:r>
      <w:r w:rsidR="00072960" w:rsidRPr="00874A11">
        <w:rPr>
          <w:rFonts w:ascii="Arial" w:hAnsi="Arial" w:cs="Arial"/>
        </w:rPr>
        <w:t>o</w:t>
      </w:r>
      <w:r w:rsidRPr="00874A11">
        <w:rPr>
          <w:rFonts w:ascii="Arial" w:hAnsi="Arial" w:cs="Arial"/>
        </w:rPr>
        <w:t xml:space="preserve"> </w:t>
      </w:r>
      <w:r w:rsidR="00072960" w:rsidRPr="00874A11">
        <w:rPr>
          <w:rFonts w:ascii="Arial" w:hAnsi="Arial" w:cs="Arial"/>
        </w:rPr>
        <w:t xml:space="preserve">o resultado </w:t>
      </w:r>
      <w:r w:rsidRPr="00874A11">
        <w:rPr>
          <w:rFonts w:ascii="Arial" w:hAnsi="Arial" w:cs="Arial"/>
        </w:rPr>
        <w:t xml:space="preserve">da </w:t>
      </w:r>
      <w:r w:rsidR="001D32D7">
        <w:rPr>
          <w:rFonts w:ascii="Arial" w:hAnsi="Arial" w:cs="Arial"/>
        </w:rPr>
        <w:t>fase de h</w:t>
      </w:r>
      <w:r w:rsidR="009803A6">
        <w:rPr>
          <w:rFonts w:ascii="Arial" w:hAnsi="Arial" w:cs="Arial"/>
        </w:rPr>
        <w:t xml:space="preserve">abilitação da </w:t>
      </w:r>
      <w:r w:rsidR="003635B9">
        <w:rPr>
          <w:rFonts w:ascii="Arial" w:hAnsi="Arial" w:cs="Arial"/>
        </w:rPr>
        <w:t xml:space="preserve">Chamada Pública para Teatro </w:t>
      </w:r>
      <w:r w:rsidR="00C65B4D">
        <w:rPr>
          <w:rFonts w:ascii="Arial" w:hAnsi="Arial" w:cs="Arial"/>
        </w:rPr>
        <w:t>Infantil</w:t>
      </w:r>
      <w:r w:rsidR="003635B9">
        <w:rPr>
          <w:rFonts w:ascii="Arial" w:hAnsi="Arial" w:cs="Arial"/>
        </w:rPr>
        <w:t xml:space="preserve"> em Novos Espaços Cênicos</w:t>
      </w:r>
      <w:r w:rsidR="00072960" w:rsidRPr="00874A11">
        <w:rPr>
          <w:rFonts w:ascii="Arial" w:hAnsi="Arial" w:cs="Arial"/>
        </w:rPr>
        <w:t>.</w:t>
      </w:r>
      <w:r w:rsidR="00555A1C" w:rsidRPr="00874A11">
        <w:rPr>
          <w:rFonts w:ascii="Arial" w:hAnsi="Arial" w:cs="Arial"/>
        </w:rPr>
        <w:t xml:space="preserve"> </w:t>
      </w:r>
    </w:p>
    <w:p w14:paraId="0FB23E59" w14:textId="77777777" w:rsidR="008760DD" w:rsidRPr="00874A11" w:rsidRDefault="008760DD" w:rsidP="008760DD">
      <w:pPr>
        <w:autoSpaceDE w:val="0"/>
        <w:autoSpaceDN w:val="0"/>
        <w:adjustRightInd w:val="0"/>
        <w:rPr>
          <w:rFonts w:ascii="Arial" w:hAnsi="Arial" w:cs="Arial"/>
        </w:rPr>
      </w:pPr>
    </w:p>
    <w:p w14:paraId="440E84B8" w14:textId="77777777" w:rsidR="008760DD" w:rsidRPr="00874A11" w:rsidRDefault="008760DD">
      <w:pPr>
        <w:rPr>
          <w:rFonts w:ascii="Arial" w:hAnsi="Arial" w:cs="Arial"/>
        </w:rPr>
      </w:pPr>
    </w:p>
    <w:tbl>
      <w:tblPr>
        <w:tblW w:w="4392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6634"/>
        <w:gridCol w:w="7083"/>
      </w:tblGrid>
      <w:tr w:rsidR="00555A1C" w:rsidRPr="00874A11" w14:paraId="1B2B1196" w14:textId="77777777" w:rsidTr="00C65B4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C065D02" w14:textId="2400047B" w:rsidR="00555A1C" w:rsidRPr="00874A11" w:rsidRDefault="00555A1C" w:rsidP="000154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Chamada Pública – </w:t>
            </w:r>
            <w:r w:rsidR="00CF2058">
              <w:rPr>
                <w:rFonts w:ascii="Arial" w:eastAsia="Times New Roman" w:hAnsi="Arial" w:cs="Arial"/>
                <w:b/>
                <w:bCs/>
                <w:color w:val="000000"/>
              </w:rPr>
              <w:t>TEATRO INFANTIL</w:t>
            </w:r>
            <w:r w:rsidR="003635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</w:t>
            </w:r>
            <w:r w:rsidR="000154BD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3635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NOVOS ESPAÇOS CÊNICOS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0</w:t>
            </w:r>
            <w:r w:rsidR="00874A11" w:rsidRPr="00874A11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CF205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 w:rsidR="00CF2058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555A1C" w:rsidRPr="00874A11" w14:paraId="007A5CF5" w14:textId="77777777" w:rsidTr="00C65B4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E4E64B5" w14:textId="77777777" w:rsidR="00555A1C" w:rsidRPr="00874A11" w:rsidRDefault="009803A6" w:rsidP="00874A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HABILITADOS</w:t>
            </w:r>
          </w:p>
        </w:tc>
      </w:tr>
      <w:tr w:rsidR="00C65B4D" w:rsidRPr="00874A11" w14:paraId="48ECF285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BEF7CCE" w14:textId="77777777" w:rsidR="00C65B4D" w:rsidRPr="00874A11" w:rsidRDefault="00C65B4D" w:rsidP="00874A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Nome da Proposta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93C4AD" w14:textId="77777777" w:rsidR="00C65B4D" w:rsidRPr="00874A11" w:rsidRDefault="00C65B4D" w:rsidP="00E6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Proponente </w:t>
            </w:r>
          </w:p>
        </w:tc>
      </w:tr>
      <w:tr w:rsidR="00C65B4D" w:rsidRPr="00C65B4D" w14:paraId="5E2E152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3AFB" w14:textId="43A63934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Biro-Biro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Gueri-Gueri</w:t>
            </w:r>
            <w:proofErr w:type="spellEnd"/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7AEF" w14:textId="19FF14EB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Alexandre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Vollu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Crelier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de Macedo</w:t>
            </w:r>
          </w:p>
        </w:tc>
      </w:tr>
      <w:tr w:rsidR="00C65B4D" w:rsidRPr="00C65B4D" w14:paraId="563B1539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B298" w14:textId="5AED5B27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Dona Baratinha em Tempos Modernos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6D3B" w14:textId="69D23450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Ana Cristina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Lobianco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Dias</w:t>
            </w:r>
          </w:p>
        </w:tc>
      </w:tr>
      <w:tr w:rsidR="00C65B4D" w:rsidRPr="00C65B4D" w14:paraId="088A7A9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B13F" w14:textId="5ECECA26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Quem Disse?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8F69" w14:textId="402DE310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Ana Luiza Paiva de França</w:t>
            </w:r>
          </w:p>
        </w:tc>
      </w:tr>
      <w:tr w:rsidR="00C65B4D" w:rsidRPr="00C65B4D" w14:paraId="1B6A0196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BBBA" w14:textId="3E2DEB9F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Recantando o Pequeno Príncipe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A196" w14:textId="3B6CBC46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ArteCorpo</w:t>
            </w:r>
            <w:proofErr w:type="spellEnd"/>
            <w:proofErr w:type="gram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Teatro e Cia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Eireli-ME</w:t>
            </w:r>
            <w:proofErr w:type="spellEnd"/>
          </w:p>
        </w:tc>
      </w:tr>
      <w:tr w:rsidR="00C65B4D" w:rsidRPr="00C65B4D" w14:paraId="11FB81EE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EB12" w14:textId="02B5081C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Palhaçuber</w:t>
            </w:r>
            <w:proofErr w:type="spellEnd"/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E6BB" w14:textId="557F8CA4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Campus Avançado</w:t>
            </w:r>
          </w:p>
        </w:tc>
      </w:tr>
      <w:tr w:rsidR="00C65B4D" w:rsidRPr="00C65B4D" w14:paraId="1A8BA55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2FED" w14:textId="7604C960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Abrigo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5729" w14:textId="194346CC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Fischer Arte e Criação</w:t>
            </w:r>
          </w:p>
        </w:tc>
      </w:tr>
      <w:tr w:rsidR="00C65B4D" w:rsidRPr="00C65B4D" w14:paraId="3009DB61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2A89" w14:textId="30AE525A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Os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Tres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Porquinhos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BB3" w14:textId="44FFC412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Luciana Souza de Almeida</w:t>
            </w:r>
          </w:p>
        </w:tc>
      </w:tr>
      <w:tr w:rsidR="00C65B4D" w:rsidRPr="00C65B4D" w14:paraId="66C0D6BA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E349" w14:textId="2A9A1572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Fabulices</w:t>
            </w:r>
            <w:proofErr w:type="spellEnd"/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54B0" w14:textId="2311B6B7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Marcello Cavalcanti Caridade Produções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Artíticas</w:t>
            </w:r>
            <w:proofErr w:type="spellEnd"/>
          </w:p>
        </w:tc>
      </w:tr>
      <w:tr w:rsidR="00C65B4D" w:rsidRPr="00C65B4D" w14:paraId="25FCF1A1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86D" w14:textId="74358C94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Tirico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e as Histórias de Morros e Fossos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7486" w14:textId="457893E0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Oficina Social Produções Artísticas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</w:p>
        </w:tc>
      </w:tr>
      <w:tr w:rsidR="00C65B4D" w:rsidRPr="00C65B4D" w14:paraId="7549E2CF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DDFC" w14:textId="455F059F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Num Lugar Bem Escondido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03D6" w14:textId="55AFDA23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Onírio</w:t>
            </w:r>
            <w:proofErr w:type="spellEnd"/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 Produções Culturais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</w:p>
        </w:tc>
      </w:tr>
      <w:tr w:rsidR="00C65B4D" w:rsidRPr="00C65B4D" w14:paraId="444A65C5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A7FB" w14:textId="69678857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Bento Vento Bia Ventania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167C" w14:textId="56505B56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>Renato Dias das Neves</w:t>
            </w:r>
          </w:p>
        </w:tc>
      </w:tr>
      <w:tr w:rsidR="00C65B4D" w:rsidRPr="00C65B4D" w14:paraId="522D4ADC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7D0C" w14:textId="43E65ACE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Formiga da Roça na Terra de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Arariboia</w:t>
            </w:r>
            <w:proofErr w:type="spellEnd"/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108A" w14:textId="63CCDE49" w:rsidR="00C65B4D" w:rsidRPr="00C65B4D" w:rsidRDefault="00C65B4D" w:rsidP="00C65B4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65B4D">
              <w:rPr>
                <w:rFonts w:ascii="Arial" w:hAnsi="Arial" w:cs="Arial"/>
                <w:b/>
                <w:sz w:val="20"/>
                <w:szCs w:val="20"/>
              </w:rPr>
              <w:t xml:space="preserve">Rodrigo Souza </w:t>
            </w:r>
            <w:proofErr w:type="spellStart"/>
            <w:r w:rsidRPr="00C65B4D">
              <w:rPr>
                <w:rFonts w:ascii="Arial" w:hAnsi="Arial" w:cs="Arial"/>
                <w:b/>
                <w:sz w:val="20"/>
                <w:szCs w:val="20"/>
              </w:rPr>
              <w:t>Sundin</w:t>
            </w:r>
            <w:proofErr w:type="spellEnd"/>
          </w:p>
        </w:tc>
      </w:tr>
      <w:tr w:rsidR="00C65B4D" w:rsidRPr="00874A11" w14:paraId="73A27509" w14:textId="77777777" w:rsidTr="00C65B4D">
        <w:trPr>
          <w:trHeight w:val="34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36B6" w14:textId="4205AAD2" w:rsidR="00C65B4D" w:rsidRDefault="00C65B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BC01" w14:textId="7059D9CE" w:rsidR="00C65B4D" w:rsidRDefault="00C65B4D">
            <w:pPr>
              <w:rPr>
                <w:rFonts w:ascii="Arial" w:eastAsia="Times New Roman" w:hAnsi="Arial" w:cs="Arial"/>
              </w:rPr>
            </w:pPr>
          </w:p>
        </w:tc>
      </w:tr>
    </w:tbl>
    <w:p w14:paraId="15383431" w14:textId="77777777" w:rsidR="00E666F4" w:rsidRDefault="00E666F4">
      <w:pPr>
        <w:rPr>
          <w:rFonts w:ascii="Arial" w:hAnsi="Arial" w:cs="Arial"/>
        </w:rPr>
      </w:pPr>
    </w:p>
    <w:p w14:paraId="2836F6FF" w14:textId="77777777" w:rsidR="00E666F4" w:rsidRPr="00874A11" w:rsidRDefault="00E666F4">
      <w:pPr>
        <w:rPr>
          <w:rFonts w:ascii="Arial" w:hAnsi="Arial" w:cs="Arial"/>
        </w:rPr>
      </w:pPr>
    </w:p>
    <w:p w14:paraId="5FAE5B25" w14:textId="30B5007B" w:rsidR="00DE4A7F" w:rsidRDefault="0050707A" w:rsidP="00DE4A7F">
      <w:pPr>
        <w:pStyle w:val="Corp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Propostas Inscritas: </w:t>
      </w:r>
      <w:r w:rsidR="006F6C2A">
        <w:rPr>
          <w:rFonts w:ascii="Arial" w:hAnsi="Arial" w:cs="Arial"/>
          <w:sz w:val="24"/>
          <w:szCs w:val="24"/>
        </w:rPr>
        <w:t>18</w:t>
      </w:r>
      <w:r w:rsidR="009803A6">
        <w:rPr>
          <w:rFonts w:ascii="Arial" w:hAnsi="Arial" w:cs="Arial"/>
          <w:sz w:val="24"/>
          <w:szCs w:val="24"/>
        </w:rPr>
        <w:t xml:space="preserve"> (</w:t>
      </w:r>
      <w:r w:rsidR="006F6C2A">
        <w:rPr>
          <w:rFonts w:ascii="Arial" w:hAnsi="Arial" w:cs="Arial"/>
          <w:sz w:val="24"/>
          <w:szCs w:val="24"/>
        </w:rPr>
        <w:t>dezoito</w:t>
      </w:r>
      <w:r w:rsidR="009803A6">
        <w:rPr>
          <w:rFonts w:ascii="Arial" w:hAnsi="Arial" w:cs="Arial"/>
          <w:sz w:val="24"/>
          <w:szCs w:val="24"/>
        </w:rPr>
        <w:t>)</w:t>
      </w:r>
    </w:p>
    <w:p w14:paraId="3EEB715C" w14:textId="6A554103" w:rsidR="009803A6" w:rsidRPr="00874A11" w:rsidRDefault="009803A6" w:rsidP="00DE4A7F">
      <w:pPr>
        <w:pStyle w:val="Corp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666F4">
        <w:rPr>
          <w:rFonts w:ascii="Arial" w:hAnsi="Arial" w:cs="Arial"/>
          <w:sz w:val="24"/>
          <w:szCs w:val="24"/>
        </w:rPr>
        <w:t xml:space="preserve">tal de Propostas Habilitadas: </w:t>
      </w:r>
      <w:r w:rsidR="006F6C2A">
        <w:rPr>
          <w:rFonts w:ascii="Arial" w:hAnsi="Arial" w:cs="Arial"/>
          <w:sz w:val="24"/>
          <w:szCs w:val="24"/>
        </w:rPr>
        <w:t>12 (doze</w:t>
      </w:r>
      <w:r w:rsidR="000154BD">
        <w:rPr>
          <w:rFonts w:ascii="Arial" w:hAnsi="Arial" w:cs="Arial"/>
          <w:sz w:val="24"/>
          <w:szCs w:val="24"/>
        </w:rPr>
        <w:t>)</w:t>
      </w:r>
    </w:p>
    <w:p w14:paraId="6968A4DF" w14:textId="5B08C881" w:rsidR="00E666F4" w:rsidRDefault="009803A6">
      <w:pPr>
        <w:rPr>
          <w:rFonts w:ascii="Arial" w:hAnsi="Arial" w:cs="Arial"/>
        </w:rPr>
      </w:pPr>
      <w:r>
        <w:rPr>
          <w:rFonts w:ascii="Arial" w:hAnsi="Arial" w:cs="Arial"/>
        </w:rPr>
        <w:t>Total de Pr</w:t>
      </w:r>
      <w:r w:rsidR="00E666F4">
        <w:rPr>
          <w:rFonts w:ascii="Arial" w:hAnsi="Arial" w:cs="Arial"/>
        </w:rPr>
        <w:t xml:space="preserve">opostas Inabilitadas: </w:t>
      </w:r>
      <w:proofErr w:type="gramStart"/>
      <w:r w:rsidR="006F6C2A">
        <w:rPr>
          <w:rFonts w:ascii="Arial" w:hAnsi="Arial" w:cs="Arial"/>
        </w:rPr>
        <w:t>6</w:t>
      </w:r>
      <w:proofErr w:type="gramEnd"/>
      <w:r w:rsidR="006F6C2A">
        <w:rPr>
          <w:rFonts w:ascii="Arial" w:hAnsi="Arial" w:cs="Arial"/>
        </w:rPr>
        <w:t xml:space="preserve"> (seis</w:t>
      </w:r>
      <w:r w:rsidR="000154BD">
        <w:rPr>
          <w:rFonts w:ascii="Arial" w:hAnsi="Arial" w:cs="Arial"/>
        </w:rPr>
        <w:t>)</w:t>
      </w:r>
    </w:p>
    <w:p w14:paraId="1052A183" w14:textId="300DC6CF" w:rsidR="00FB4A09" w:rsidRPr="00187A53" w:rsidRDefault="00FB4A09" w:rsidP="00FB4A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RESULTADO DA INABILITAÇÃO DO PROCESSO DE SELEÇÃO </w:t>
      </w:r>
      <w:r w:rsidRPr="00187A53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>4</w:t>
      </w:r>
      <w:r w:rsidRPr="00187A53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9</w:t>
      </w:r>
    </w:p>
    <w:p w14:paraId="4D0AE193" w14:textId="77777777" w:rsidR="00FB4A09" w:rsidRPr="00874A11" w:rsidRDefault="00FB4A09" w:rsidP="00FB4A09">
      <w:pPr>
        <w:autoSpaceDE w:val="0"/>
        <w:autoSpaceDN w:val="0"/>
        <w:adjustRightInd w:val="0"/>
        <w:rPr>
          <w:rFonts w:ascii="Arial" w:hAnsi="Arial" w:cs="Arial"/>
        </w:rPr>
      </w:pPr>
    </w:p>
    <w:p w14:paraId="357CAD14" w14:textId="12E0B3CA" w:rsidR="00FB4A09" w:rsidRPr="00874A11" w:rsidRDefault="00FB4A09" w:rsidP="00FB4A09">
      <w:pPr>
        <w:autoSpaceDE w:val="0"/>
        <w:autoSpaceDN w:val="0"/>
        <w:adjustRightInd w:val="0"/>
        <w:rPr>
          <w:rFonts w:ascii="Arial" w:hAnsi="Arial" w:cs="Arial"/>
        </w:rPr>
      </w:pPr>
      <w:r w:rsidRPr="00874A1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Secretaria Municipal das Culturas / </w:t>
      </w:r>
      <w:r w:rsidRPr="00874A11">
        <w:rPr>
          <w:rFonts w:ascii="Arial" w:hAnsi="Arial" w:cs="Arial"/>
        </w:rPr>
        <w:t xml:space="preserve">Fundação de Arte de Niterói torna público o resultado da </w:t>
      </w:r>
      <w:r w:rsidR="009F4061">
        <w:rPr>
          <w:rFonts w:ascii="Arial" w:hAnsi="Arial" w:cs="Arial"/>
        </w:rPr>
        <w:t>fase de inabilitação</w:t>
      </w:r>
      <w:r>
        <w:rPr>
          <w:rFonts w:ascii="Arial" w:hAnsi="Arial" w:cs="Arial"/>
        </w:rPr>
        <w:t xml:space="preserve"> da Chamada Pública para Teatro Infantil em Novos Espaços Cênicos</w:t>
      </w:r>
      <w:r w:rsidRPr="00874A11">
        <w:rPr>
          <w:rFonts w:ascii="Arial" w:hAnsi="Arial" w:cs="Arial"/>
        </w:rPr>
        <w:t xml:space="preserve">. </w:t>
      </w:r>
    </w:p>
    <w:p w14:paraId="0B08A898" w14:textId="77777777" w:rsidR="00FB4A09" w:rsidRPr="00874A11" w:rsidRDefault="00FB4A09" w:rsidP="00FB4A09">
      <w:pPr>
        <w:autoSpaceDE w:val="0"/>
        <w:autoSpaceDN w:val="0"/>
        <w:adjustRightInd w:val="0"/>
        <w:rPr>
          <w:rFonts w:ascii="Arial" w:hAnsi="Arial" w:cs="Arial"/>
        </w:rPr>
      </w:pPr>
    </w:p>
    <w:p w14:paraId="663877E7" w14:textId="77777777" w:rsidR="00FB4A09" w:rsidRPr="00874A11" w:rsidRDefault="00FB4A09" w:rsidP="00FB4A09">
      <w:pPr>
        <w:rPr>
          <w:rFonts w:ascii="Arial" w:hAnsi="Arial" w:cs="Arial"/>
        </w:rPr>
      </w:pPr>
    </w:p>
    <w:tbl>
      <w:tblPr>
        <w:tblW w:w="4439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4367"/>
        <w:gridCol w:w="4961"/>
        <w:gridCol w:w="4536"/>
      </w:tblGrid>
      <w:tr w:rsidR="00FB4A09" w:rsidRPr="00874A11" w14:paraId="45E30460" w14:textId="7623ED26" w:rsidTr="00FB4A0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B4DB2F4" w14:textId="02120D4D" w:rsidR="00FB4A09" w:rsidRPr="00874A11" w:rsidRDefault="00FB4A09" w:rsidP="000350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Chamada Pública –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TEATRO INFANTIL EM NOVOS ESPAÇOS CÊNICOS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FB4A09" w:rsidRPr="00874A11" w14:paraId="75D37AE1" w14:textId="4ED72710" w:rsidTr="00FB4A0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2F026449" w14:textId="3D350E76" w:rsidR="00FB4A09" w:rsidRDefault="008815BC" w:rsidP="000350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INABILITADOS</w:t>
            </w:r>
            <w:bookmarkStart w:id="0" w:name="_GoBack"/>
            <w:bookmarkEnd w:id="0"/>
          </w:p>
        </w:tc>
      </w:tr>
      <w:tr w:rsidR="00FB4A09" w:rsidRPr="00874A11" w14:paraId="4F1C4ED2" w14:textId="09CE0556" w:rsidTr="00FB4A09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1E0944" w14:textId="77777777" w:rsidR="00FB4A09" w:rsidRPr="00874A11" w:rsidRDefault="00FB4A09" w:rsidP="000350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Nome da Proposta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56558A" w14:textId="77777777" w:rsidR="00FB4A09" w:rsidRPr="00874A11" w:rsidRDefault="00FB4A09" w:rsidP="000350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Proponente 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FAF6C4A" w14:textId="368EC984" w:rsidR="00FB4A09" w:rsidRPr="00874A11" w:rsidRDefault="00FB4A09" w:rsidP="000350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DESCUMPRIMENTO DOS ITENS</w:t>
            </w:r>
          </w:p>
        </w:tc>
      </w:tr>
      <w:tr w:rsidR="00FB4A09" w:rsidRPr="00FB4A09" w14:paraId="45EF79B3" w14:textId="47DA27A0" w:rsidTr="00860B17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B744" w14:textId="2A141B89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Rosa Bela no Mundo da Lua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7189" w14:textId="473366E0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Bruna </w:t>
            </w: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Andarad</w:t>
            </w:r>
            <w:proofErr w:type="spellEnd"/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 Vieira Gomes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F0FAD" w14:textId="25F9E5F7" w:rsidR="00FB4A09" w:rsidRPr="00FB4A09" w:rsidRDefault="004D1DBA" w:rsidP="00FB4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5.3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a,d,e,g,h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i; </w:t>
            </w:r>
            <w:r w:rsidR="00FB4A09" w:rsidRPr="00FB4A09">
              <w:rPr>
                <w:rFonts w:ascii="Arial" w:hAnsi="Arial" w:cs="Arial"/>
                <w:b/>
                <w:sz w:val="20"/>
                <w:szCs w:val="20"/>
              </w:rPr>
              <w:t>5.12</w:t>
            </w:r>
          </w:p>
        </w:tc>
      </w:tr>
      <w:tr w:rsidR="00FB4A09" w:rsidRPr="00FB4A09" w14:paraId="24F6A2A9" w14:textId="03791E91" w:rsidTr="00860B17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9535" w14:textId="60712238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O Quintal do Manoel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C92D" w14:textId="19FE873A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Cambará Atividades de Produção Cinematográfica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6556D" w14:textId="28039EB6" w:rsidR="00FB4A09" w:rsidRPr="00FB4A09" w:rsidRDefault="00FB4A09" w:rsidP="00FB4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Item 5.3 f</w:t>
            </w:r>
          </w:p>
        </w:tc>
      </w:tr>
      <w:tr w:rsidR="00FB4A09" w:rsidRPr="00FB4A09" w14:paraId="791EAC56" w14:textId="1A580BA5" w:rsidTr="00860B17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E2AC" w14:textId="6F3ABB2C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Circuito de Teatro Infantil de Verão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9995" w14:textId="54968C78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Canal Produções e Eventos </w:t>
            </w: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372A3" w14:textId="4D9EFAF3" w:rsidR="00FB4A09" w:rsidRPr="00FB4A09" w:rsidRDefault="004D1DBA" w:rsidP="00FB4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5.3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FB4A09" w:rsidRPr="00FB4A09">
              <w:rPr>
                <w:rFonts w:ascii="Arial" w:hAnsi="Arial" w:cs="Arial"/>
                <w:b/>
                <w:sz w:val="20"/>
                <w:szCs w:val="20"/>
              </w:rPr>
              <w:t>5.12</w:t>
            </w:r>
          </w:p>
        </w:tc>
      </w:tr>
      <w:tr w:rsidR="00FB4A09" w:rsidRPr="00FB4A09" w14:paraId="2A7A2D36" w14:textId="6B11ABCE" w:rsidTr="00860B17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5CD3" w14:textId="3B2B785A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Sítio do </w:t>
            </w: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Picapau</w:t>
            </w:r>
            <w:proofErr w:type="spellEnd"/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 Amarelo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CE9C" w14:textId="2E97AD9D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Rodrigo Souza </w:t>
            </w: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Sundin</w:t>
            </w:r>
            <w:proofErr w:type="spellEnd"/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900D0" w14:textId="6440CC2B" w:rsidR="00FB4A09" w:rsidRPr="00FB4A09" w:rsidRDefault="00FB4A09" w:rsidP="00FB4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Item 5.14</w:t>
            </w:r>
          </w:p>
        </w:tc>
      </w:tr>
      <w:tr w:rsidR="00FB4A09" w:rsidRPr="00FB4A09" w14:paraId="369AE3D2" w14:textId="2EA0F285" w:rsidTr="00860B17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31BB" w14:textId="0DB4E7CB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Quem Vai Salvar João e Maria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A6DB" w14:textId="0BEC2798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Roessler</w:t>
            </w:r>
            <w:proofErr w:type="spellEnd"/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 Produções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4B2AD" w14:textId="24E574E0" w:rsidR="00FB4A09" w:rsidRPr="00FB4A09" w:rsidRDefault="00FB4A09" w:rsidP="00FB4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Item 5.12</w:t>
            </w:r>
          </w:p>
        </w:tc>
      </w:tr>
      <w:tr w:rsidR="00FB4A09" w:rsidRPr="00FB4A09" w14:paraId="1B439046" w14:textId="50C7994C" w:rsidTr="00860B17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B4F8" w14:textId="702D1B14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Abaeté e o Lobo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8B73" w14:textId="7DB7B799" w:rsidR="00FB4A09" w:rsidRPr="00FB4A09" w:rsidRDefault="00FB4A09" w:rsidP="00FB4A09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Thaina</w:t>
            </w:r>
            <w:proofErr w:type="spellEnd"/>
            <w:r w:rsidRPr="00FB4A09">
              <w:rPr>
                <w:rFonts w:ascii="Arial" w:hAnsi="Arial" w:cs="Arial"/>
                <w:b/>
                <w:sz w:val="20"/>
                <w:szCs w:val="20"/>
              </w:rPr>
              <w:t xml:space="preserve"> Lana </w:t>
            </w:r>
            <w:proofErr w:type="spellStart"/>
            <w:r w:rsidRPr="00FB4A09">
              <w:rPr>
                <w:rFonts w:ascii="Arial" w:hAnsi="Arial" w:cs="Arial"/>
                <w:b/>
                <w:sz w:val="20"/>
                <w:szCs w:val="20"/>
              </w:rPr>
              <w:t>Vaconcellos</w:t>
            </w:r>
            <w:proofErr w:type="spellEnd"/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0DB98" w14:textId="11C17465" w:rsidR="00FB4A09" w:rsidRPr="00FB4A09" w:rsidRDefault="00FB4A09" w:rsidP="00FB4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09">
              <w:rPr>
                <w:rFonts w:ascii="Arial" w:hAnsi="Arial" w:cs="Arial"/>
                <w:b/>
                <w:sz w:val="20"/>
                <w:szCs w:val="20"/>
              </w:rPr>
              <w:t>Item 5.12</w:t>
            </w:r>
          </w:p>
        </w:tc>
      </w:tr>
    </w:tbl>
    <w:p w14:paraId="39DA2D28" w14:textId="77777777" w:rsidR="00FB4A09" w:rsidRDefault="00FB4A09">
      <w:pPr>
        <w:rPr>
          <w:rFonts w:ascii="Arial" w:hAnsi="Arial" w:cs="Arial"/>
        </w:rPr>
      </w:pPr>
    </w:p>
    <w:sectPr w:rsidR="00FB4A09" w:rsidSect="00953E7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E783" w14:textId="77777777" w:rsidR="003635B9" w:rsidRDefault="003635B9" w:rsidP="003739E5">
      <w:r>
        <w:separator/>
      </w:r>
    </w:p>
  </w:endnote>
  <w:endnote w:type="continuationSeparator" w:id="0">
    <w:p w14:paraId="4322F846" w14:textId="77777777" w:rsidR="003635B9" w:rsidRDefault="003635B9" w:rsidP="003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8919" w14:textId="77777777" w:rsidR="003635B9" w:rsidRDefault="003635B9" w:rsidP="003739E5">
      <w:r>
        <w:separator/>
      </w:r>
    </w:p>
  </w:footnote>
  <w:footnote w:type="continuationSeparator" w:id="0">
    <w:p w14:paraId="501A2A2E" w14:textId="77777777" w:rsidR="003635B9" w:rsidRDefault="003635B9" w:rsidP="0037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6D32" w14:textId="77777777" w:rsidR="003635B9" w:rsidRDefault="003635B9" w:rsidP="003739E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C5315F6" wp14:editId="6A7E2F4B">
          <wp:extent cx="5324355" cy="758893"/>
          <wp:effectExtent l="0" t="0" r="1016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́pia de regua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873" cy="7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0"/>
    <w:rsid w:val="000048B9"/>
    <w:rsid w:val="000154BD"/>
    <w:rsid w:val="000569BA"/>
    <w:rsid w:val="00060C66"/>
    <w:rsid w:val="00072960"/>
    <w:rsid w:val="000B7B03"/>
    <w:rsid w:val="0012244B"/>
    <w:rsid w:val="001455A2"/>
    <w:rsid w:val="00152C5D"/>
    <w:rsid w:val="00163AD6"/>
    <w:rsid w:val="00187A53"/>
    <w:rsid w:val="001D32D7"/>
    <w:rsid w:val="00232994"/>
    <w:rsid w:val="00282344"/>
    <w:rsid w:val="0028244C"/>
    <w:rsid w:val="00290AA6"/>
    <w:rsid w:val="002A4B8E"/>
    <w:rsid w:val="002C05B0"/>
    <w:rsid w:val="0030358F"/>
    <w:rsid w:val="00312176"/>
    <w:rsid w:val="003635B9"/>
    <w:rsid w:val="003739E5"/>
    <w:rsid w:val="00373CDF"/>
    <w:rsid w:val="003B4316"/>
    <w:rsid w:val="003D2FA8"/>
    <w:rsid w:val="003E449E"/>
    <w:rsid w:val="00407140"/>
    <w:rsid w:val="00426ADA"/>
    <w:rsid w:val="004725EA"/>
    <w:rsid w:val="00475ED4"/>
    <w:rsid w:val="004B7112"/>
    <w:rsid w:val="004D1DBA"/>
    <w:rsid w:val="004E03B0"/>
    <w:rsid w:val="0050707A"/>
    <w:rsid w:val="0052352D"/>
    <w:rsid w:val="00532917"/>
    <w:rsid w:val="005364C1"/>
    <w:rsid w:val="00553B91"/>
    <w:rsid w:val="00555A1C"/>
    <w:rsid w:val="0057637B"/>
    <w:rsid w:val="005A7F96"/>
    <w:rsid w:val="005B6FBE"/>
    <w:rsid w:val="005C2070"/>
    <w:rsid w:val="005C4721"/>
    <w:rsid w:val="00622EF5"/>
    <w:rsid w:val="00631D5C"/>
    <w:rsid w:val="00642E06"/>
    <w:rsid w:val="0064765F"/>
    <w:rsid w:val="00657414"/>
    <w:rsid w:val="00667F24"/>
    <w:rsid w:val="006777E1"/>
    <w:rsid w:val="0068103F"/>
    <w:rsid w:val="006A333E"/>
    <w:rsid w:val="006B70CB"/>
    <w:rsid w:val="006F6C2A"/>
    <w:rsid w:val="0071722B"/>
    <w:rsid w:val="00747070"/>
    <w:rsid w:val="0078275D"/>
    <w:rsid w:val="00805F3D"/>
    <w:rsid w:val="00857EA1"/>
    <w:rsid w:val="00874A11"/>
    <w:rsid w:val="008760DD"/>
    <w:rsid w:val="008774A9"/>
    <w:rsid w:val="008815BC"/>
    <w:rsid w:val="008A7F88"/>
    <w:rsid w:val="008F08FE"/>
    <w:rsid w:val="00936AE2"/>
    <w:rsid w:val="00950DA8"/>
    <w:rsid w:val="00953E70"/>
    <w:rsid w:val="009803A6"/>
    <w:rsid w:val="009B5498"/>
    <w:rsid w:val="009D7E24"/>
    <w:rsid w:val="009F4061"/>
    <w:rsid w:val="00A33E81"/>
    <w:rsid w:val="00A56EF0"/>
    <w:rsid w:val="00A57B30"/>
    <w:rsid w:val="00A8130C"/>
    <w:rsid w:val="00A94CB2"/>
    <w:rsid w:val="00AA02FF"/>
    <w:rsid w:val="00AB4FE0"/>
    <w:rsid w:val="00AB5A80"/>
    <w:rsid w:val="00AB7692"/>
    <w:rsid w:val="00AC0D9B"/>
    <w:rsid w:val="00AE73C9"/>
    <w:rsid w:val="00B04C9F"/>
    <w:rsid w:val="00B656FA"/>
    <w:rsid w:val="00B9363D"/>
    <w:rsid w:val="00BE1AD9"/>
    <w:rsid w:val="00C0193B"/>
    <w:rsid w:val="00C65B4D"/>
    <w:rsid w:val="00C75D52"/>
    <w:rsid w:val="00C94987"/>
    <w:rsid w:val="00CA1326"/>
    <w:rsid w:val="00CE742C"/>
    <w:rsid w:val="00CF2058"/>
    <w:rsid w:val="00D151CE"/>
    <w:rsid w:val="00D8326A"/>
    <w:rsid w:val="00DA792E"/>
    <w:rsid w:val="00DE4318"/>
    <w:rsid w:val="00DE4A7F"/>
    <w:rsid w:val="00E06E78"/>
    <w:rsid w:val="00E10B8F"/>
    <w:rsid w:val="00E218AC"/>
    <w:rsid w:val="00E304C9"/>
    <w:rsid w:val="00E666F4"/>
    <w:rsid w:val="00E85E9A"/>
    <w:rsid w:val="00E9721F"/>
    <w:rsid w:val="00EA098D"/>
    <w:rsid w:val="00EB6895"/>
    <w:rsid w:val="00F205F7"/>
    <w:rsid w:val="00F24960"/>
    <w:rsid w:val="00F32E6D"/>
    <w:rsid w:val="00F336AB"/>
    <w:rsid w:val="00F9268D"/>
    <w:rsid w:val="00FA1FD7"/>
    <w:rsid w:val="00FA37CB"/>
    <w:rsid w:val="00FB4A09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E4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E5"/>
  </w:style>
  <w:style w:type="paragraph" w:styleId="Rodap">
    <w:name w:val="footer"/>
    <w:basedOn w:val="Normal"/>
    <w:link w:val="Rodap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9E5"/>
  </w:style>
  <w:style w:type="paragraph" w:styleId="Textodebalo">
    <w:name w:val="Balloon Text"/>
    <w:basedOn w:val="Normal"/>
    <w:link w:val="TextodebaloChar"/>
    <w:uiPriority w:val="99"/>
    <w:semiHidden/>
    <w:unhideWhenUsed/>
    <w:rsid w:val="003739E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9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E4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E5"/>
  </w:style>
  <w:style w:type="paragraph" w:styleId="Rodap">
    <w:name w:val="footer"/>
    <w:basedOn w:val="Normal"/>
    <w:link w:val="Rodap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9E5"/>
  </w:style>
  <w:style w:type="paragraph" w:styleId="Textodebalo">
    <w:name w:val="Balloon Text"/>
    <w:basedOn w:val="Normal"/>
    <w:link w:val="TextodebaloChar"/>
    <w:uiPriority w:val="99"/>
    <w:semiHidden/>
    <w:unhideWhenUsed/>
    <w:rsid w:val="003739E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9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76331-DE62-4B07-B8E4-AFDEFBE7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Morena Souza</dc:creator>
  <cp:lastModifiedBy>Rita Marques</cp:lastModifiedBy>
  <cp:revision>8</cp:revision>
  <dcterms:created xsi:type="dcterms:W3CDTF">2019-09-11T13:31:00Z</dcterms:created>
  <dcterms:modified xsi:type="dcterms:W3CDTF">2019-09-11T14:56:00Z</dcterms:modified>
</cp:coreProperties>
</file>