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7E6" w:rsidRPr="001A760A" w:rsidRDefault="00C355A8" w:rsidP="001A760A">
      <w:pPr>
        <w:spacing w:after="0" w:line="360" w:lineRule="auto"/>
        <w:ind w:left="360"/>
        <w:jc w:val="center"/>
        <w:rPr>
          <w:rFonts w:ascii="Arial" w:eastAsia="Times New Roman" w:hAnsi="Arial" w:cs="Arial"/>
          <w:sz w:val="24"/>
          <w:szCs w:val="24"/>
        </w:rPr>
      </w:pPr>
      <w:bookmarkStart w:id="0" w:name="_GoBack"/>
      <w:bookmarkEnd w:id="0"/>
      <w:r w:rsidRPr="001A760A">
        <w:rPr>
          <w:rFonts w:ascii="Arial" w:eastAsia="Times New Roman" w:hAnsi="Arial" w:cs="Arial"/>
          <w:b/>
          <w:sz w:val="24"/>
          <w:szCs w:val="24"/>
        </w:rPr>
        <w:t xml:space="preserve">TERMO DE COMPROMISSO </w:t>
      </w:r>
    </w:p>
    <w:p w:rsidR="00354C59" w:rsidRPr="005144AB" w:rsidRDefault="00354C59" w:rsidP="001A760A">
      <w:pPr>
        <w:spacing w:after="0" w:line="360" w:lineRule="auto"/>
        <w:ind w:left="360"/>
        <w:jc w:val="center"/>
        <w:rPr>
          <w:rFonts w:ascii="Arial" w:hAnsi="Arial" w:cs="Arial"/>
          <w:b/>
          <w:sz w:val="24"/>
          <w:szCs w:val="24"/>
        </w:rPr>
      </w:pPr>
      <w:r w:rsidRPr="001A760A">
        <w:rPr>
          <w:rFonts w:ascii="Arial" w:hAnsi="Arial" w:cs="Arial"/>
          <w:b/>
          <w:sz w:val="24"/>
          <w:szCs w:val="24"/>
        </w:rPr>
        <w:t xml:space="preserve">CHAMADA PÚBLICA – TEATRO INFANTIL – NOVOS ESPAÇOS CÊNICOS - </w:t>
      </w:r>
      <w:r w:rsidR="006670DE" w:rsidRPr="005144AB">
        <w:rPr>
          <w:rFonts w:ascii="Arial" w:hAnsi="Arial" w:cs="Arial"/>
          <w:b/>
          <w:sz w:val="24"/>
          <w:szCs w:val="24"/>
        </w:rPr>
        <w:t>004</w:t>
      </w:r>
      <w:r w:rsidRPr="005144AB">
        <w:rPr>
          <w:rFonts w:ascii="Arial" w:hAnsi="Arial" w:cs="Arial"/>
          <w:b/>
          <w:sz w:val="24"/>
          <w:szCs w:val="24"/>
        </w:rPr>
        <w:t>/2019</w:t>
      </w:r>
    </w:p>
    <w:p w:rsidR="00354C59" w:rsidRPr="001A760A" w:rsidRDefault="00354C59" w:rsidP="001A760A">
      <w:pPr>
        <w:spacing w:after="0" w:line="360" w:lineRule="auto"/>
        <w:ind w:left="360"/>
        <w:jc w:val="center"/>
        <w:rPr>
          <w:rFonts w:ascii="Arial" w:hAnsi="Arial" w:cs="Arial"/>
          <w:b/>
          <w:sz w:val="24"/>
          <w:szCs w:val="24"/>
        </w:rPr>
      </w:pPr>
      <w:r w:rsidRPr="005144AB">
        <w:rPr>
          <w:rFonts w:ascii="Arial" w:hAnsi="Arial" w:cs="Arial"/>
          <w:b/>
          <w:sz w:val="24"/>
          <w:szCs w:val="24"/>
        </w:rPr>
        <w:t>PROCESSO ADMINISTRATIVO/FAN/220/</w:t>
      </w:r>
      <w:r w:rsidR="006670DE" w:rsidRPr="005144AB">
        <w:rPr>
          <w:rFonts w:ascii="Arial" w:hAnsi="Arial" w:cs="Arial"/>
          <w:b/>
          <w:sz w:val="24"/>
          <w:szCs w:val="24"/>
        </w:rPr>
        <w:t>000591/2019</w:t>
      </w:r>
    </w:p>
    <w:p w:rsidR="006227E6" w:rsidRDefault="00354C59" w:rsidP="001A760A">
      <w:pPr>
        <w:spacing w:after="0" w:line="360" w:lineRule="auto"/>
        <w:ind w:left="360"/>
        <w:jc w:val="center"/>
        <w:rPr>
          <w:rFonts w:ascii="Arial" w:hAnsi="Arial" w:cs="Arial"/>
          <w:b/>
          <w:sz w:val="24"/>
          <w:szCs w:val="24"/>
        </w:rPr>
      </w:pPr>
      <w:r w:rsidRPr="001A760A">
        <w:rPr>
          <w:rFonts w:ascii="Arial" w:hAnsi="Arial" w:cs="Arial"/>
          <w:b/>
          <w:sz w:val="24"/>
          <w:szCs w:val="24"/>
        </w:rPr>
        <w:t xml:space="preserve"> SELEÇÃO DE PROPOSTA VOLTADA PARA </w:t>
      </w:r>
      <w:proofErr w:type="gramStart"/>
      <w:r w:rsidRPr="001A760A">
        <w:rPr>
          <w:rFonts w:ascii="Arial" w:hAnsi="Arial" w:cs="Arial"/>
          <w:b/>
          <w:sz w:val="24"/>
          <w:szCs w:val="24"/>
        </w:rPr>
        <w:t>APRESENTAÇÃO (S) TEATRAIS NOS ESPAÇOS CÊNICOS</w:t>
      </w:r>
      <w:proofErr w:type="gramEnd"/>
      <w:r w:rsidRPr="001A760A">
        <w:rPr>
          <w:rFonts w:ascii="Arial" w:hAnsi="Arial" w:cs="Arial"/>
          <w:b/>
          <w:sz w:val="24"/>
          <w:szCs w:val="24"/>
        </w:rPr>
        <w:t>.</w:t>
      </w:r>
    </w:p>
    <w:p w:rsidR="001A760A" w:rsidRPr="001A760A" w:rsidRDefault="001A760A" w:rsidP="001A760A">
      <w:pPr>
        <w:spacing w:after="0" w:line="360" w:lineRule="auto"/>
        <w:ind w:left="360"/>
        <w:jc w:val="center"/>
        <w:rPr>
          <w:rFonts w:ascii="Arial" w:eastAsia="Times New Roman" w:hAnsi="Arial" w:cs="Arial"/>
          <w:b/>
          <w:sz w:val="24"/>
          <w:szCs w:val="24"/>
        </w:rPr>
      </w:pPr>
    </w:p>
    <w:tbl>
      <w:tblPr>
        <w:tblStyle w:val="a"/>
        <w:tblW w:w="10546" w:type="dxa"/>
        <w:jc w:val="center"/>
        <w:tblInd w:w="0" w:type="dxa"/>
        <w:tblLayout w:type="fixed"/>
        <w:tblLook w:val="0000" w:firstRow="0" w:lastRow="0" w:firstColumn="0" w:lastColumn="0" w:noHBand="0" w:noVBand="0"/>
      </w:tblPr>
      <w:tblGrid>
        <w:gridCol w:w="3323"/>
        <w:gridCol w:w="1775"/>
        <w:gridCol w:w="129"/>
        <w:gridCol w:w="1465"/>
        <w:gridCol w:w="3854"/>
      </w:tblGrid>
      <w:tr w:rsidR="006227E6" w:rsidRPr="001A760A">
        <w:trPr>
          <w:jc w:val="center"/>
        </w:trPr>
        <w:tc>
          <w:tcPr>
            <w:tcW w:w="10546" w:type="dxa"/>
            <w:gridSpan w:val="5"/>
            <w:tcBorders>
              <w:top w:val="single" w:sz="4" w:space="0" w:color="000000"/>
              <w:left w:val="single" w:sz="4" w:space="0" w:color="000000"/>
              <w:bottom w:val="single" w:sz="4" w:space="0" w:color="000000"/>
              <w:right w:val="single" w:sz="4" w:space="0" w:color="000000"/>
            </w:tcBorders>
            <w:shd w:val="clear" w:color="auto" w:fill="D9D9D9"/>
          </w:tcPr>
          <w:p w:rsidR="006227E6" w:rsidRPr="001A760A" w:rsidRDefault="00C355A8" w:rsidP="001A760A">
            <w:pPr>
              <w:numPr>
                <w:ilvl w:val="0"/>
                <w:numId w:val="3"/>
              </w:numPr>
              <w:tabs>
                <w:tab w:val="left" w:pos="-247"/>
              </w:tabs>
              <w:spacing w:after="0" w:line="360" w:lineRule="auto"/>
              <w:ind w:left="321" w:hanging="284"/>
              <w:jc w:val="both"/>
              <w:rPr>
                <w:rFonts w:ascii="Arial" w:hAnsi="Arial" w:cs="Arial"/>
                <w:sz w:val="24"/>
                <w:szCs w:val="24"/>
              </w:rPr>
            </w:pPr>
            <w:r w:rsidRPr="001A760A">
              <w:rPr>
                <w:rFonts w:ascii="Arial" w:eastAsia="Times New Roman" w:hAnsi="Arial" w:cs="Arial"/>
                <w:b/>
                <w:sz w:val="24"/>
                <w:szCs w:val="24"/>
              </w:rPr>
              <w:t>FINALIDADE</w:t>
            </w:r>
          </w:p>
        </w:tc>
      </w:tr>
      <w:tr w:rsidR="006227E6" w:rsidRPr="001A760A">
        <w:trPr>
          <w:trHeight w:val="1300"/>
          <w:jc w:val="center"/>
        </w:trPr>
        <w:tc>
          <w:tcPr>
            <w:tcW w:w="1054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146D58" w:rsidRPr="001A760A" w:rsidRDefault="00354C59" w:rsidP="005144AB">
            <w:pPr>
              <w:spacing w:after="0" w:line="360" w:lineRule="auto"/>
              <w:ind w:left="360"/>
              <w:jc w:val="both"/>
              <w:rPr>
                <w:rFonts w:ascii="Arial" w:eastAsia="Times New Roman" w:hAnsi="Arial" w:cs="Arial"/>
                <w:sz w:val="24"/>
                <w:szCs w:val="24"/>
              </w:rPr>
            </w:pPr>
            <w:r w:rsidRPr="001A760A">
              <w:rPr>
                <w:rFonts w:ascii="Arial" w:hAnsi="Arial" w:cs="Arial"/>
                <w:sz w:val="24"/>
                <w:szCs w:val="24"/>
              </w:rPr>
              <w:t xml:space="preserve">A FUNDAÇÃO DE ARTE DE NITERÓI – FAN, doravante denominada ENTE PÚBLICO e </w:t>
            </w:r>
            <w:r w:rsidR="005144AB">
              <w:rPr>
                <w:rFonts w:ascii="Arial" w:hAnsi="Arial" w:cs="Arial"/>
                <w:sz w:val="24"/>
                <w:szCs w:val="24"/>
              </w:rPr>
              <w:t>________________________</w:t>
            </w:r>
            <w:r w:rsidRPr="001A760A">
              <w:rPr>
                <w:rFonts w:ascii="Arial" w:hAnsi="Arial" w:cs="Arial"/>
                <w:sz w:val="24"/>
                <w:szCs w:val="24"/>
              </w:rPr>
              <w:t xml:space="preserve">, PESSOA JURÍDICA, ORA SELECIONADA COMO PROPOSTA VOLTADA PARA APRESENTAÇÃO (S) TEATRAL (S) EM ESPAÇOS CÊNICOS, DEFINIDOS PELA FAN/SMC e VINCULADA E DEVENDO OBEDECER A TODAS AS CONDIÇÕES ESTABELECIDAS NO </w:t>
            </w:r>
            <w:r w:rsidRPr="005144AB">
              <w:rPr>
                <w:rFonts w:ascii="Arial" w:hAnsi="Arial" w:cs="Arial"/>
                <w:sz w:val="24"/>
                <w:szCs w:val="24"/>
              </w:rPr>
              <w:t xml:space="preserve">EDITAL </w:t>
            </w:r>
            <w:r w:rsidR="006670DE" w:rsidRPr="005144AB">
              <w:rPr>
                <w:rFonts w:ascii="Arial" w:hAnsi="Arial" w:cs="Arial"/>
                <w:sz w:val="24"/>
                <w:szCs w:val="24"/>
              </w:rPr>
              <w:t>04</w:t>
            </w:r>
            <w:r w:rsidRPr="005144AB">
              <w:rPr>
                <w:rFonts w:ascii="Arial" w:hAnsi="Arial" w:cs="Arial"/>
                <w:sz w:val="24"/>
                <w:szCs w:val="24"/>
              </w:rPr>
              <w:t>/201</w:t>
            </w:r>
            <w:r w:rsidR="003159F7" w:rsidRPr="005144AB">
              <w:rPr>
                <w:rFonts w:ascii="Arial" w:hAnsi="Arial" w:cs="Arial"/>
                <w:sz w:val="24"/>
                <w:szCs w:val="24"/>
              </w:rPr>
              <w:t>9</w:t>
            </w:r>
            <w:r w:rsidRPr="005144AB">
              <w:rPr>
                <w:rFonts w:ascii="Arial" w:hAnsi="Arial" w:cs="Arial"/>
                <w:sz w:val="24"/>
                <w:szCs w:val="24"/>
              </w:rPr>
              <w:t xml:space="preserve">, celebram o presente TERMO DE COMPROMISSO com a finalidade de executar a proposta selecionada na chamada publica/FAN-SMC </w:t>
            </w:r>
            <w:r w:rsidR="006670DE" w:rsidRPr="005144AB">
              <w:rPr>
                <w:rFonts w:ascii="Arial" w:hAnsi="Arial" w:cs="Arial"/>
                <w:sz w:val="24"/>
                <w:szCs w:val="24"/>
              </w:rPr>
              <w:t>04</w:t>
            </w:r>
            <w:r w:rsidRPr="005144AB">
              <w:rPr>
                <w:rFonts w:ascii="Arial" w:hAnsi="Arial" w:cs="Arial"/>
                <w:sz w:val="24"/>
                <w:szCs w:val="24"/>
              </w:rPr>
              <w:t>/201</w:t>
            </w:r>
            <w:r w:rsidR="003159F7" w:rsidRPr="005144AB">
              <w:rPr>
                <w:rFonts w:ascii="Arial" w:hAnsi="Arial" w:cs="Arial"/>
                <w:sz w:val="24"/>
                <w:szCs w:val="24"/>
              </w:rPr>
              <w:t>9</w:t>
            </w:r>
            <w:r w:rsidRPr="005144AB">
              <w:rPr>
                <w:rFonts w:ascii="Arial" w:hAnsi="Arial" w:cs="Arial"/>
                <w:sz w:val="24"/>
                <w:szCs w:val="24"/>
              </w:rPr>
              <w:t>,</w:t>
            </w:r>
            <w:r w:rsidRPr="001A760A">
              <w:rPr>
                <w:rFonts w:ascii="Arial" w:hAnsi="Arial" w:cs="Arial"/>
                <w:sz w:val="24"/>
                <w:szCs w:val="24"/>
              </w:rPr>
              <w:t xml:space="preserve"> mediante as condições estipuladas em suas </w:t>
            </w:r>
            <w:proofErr w:type="gramStart"/>
            <w:r w:rsidRPr="001A760A">
              <w:rPr>
                <w:rFonts w:ascii="Arial" w:hAnsi="Arial" w:cs="Arial"/>
                <w:sz w:val="24"/>
                <w:szCs w:val="24"/>
              </w:rPr>
              <w:t>Cláusulas</w:t>
            </w:r>
            <w:proofErr w:type="gramEnd"/>
          </w:p>
        </w:tc>
      </w:tr>
      <w:tr w:rsidR="006227E6" w:rsidRPr="001A760A">
        <w:trPr>
          <w:jc w:val="center"/>
        </w:trPr>
        <w:tc>
          <w:tcPr>
            <w:tcW w:w="10546" w:type="dxa"/>
            <w:gridSpan w:val="5"/>
            <w:tcBorders>
              <w:top w:val="single" w:sz="4" w:space="0" w:color="000000"/>
              <w:left w:val="single" w:sz="4" w:space="0" w:color="000000"/>
              <w:bottom w:val="single" w:sz="4" w:space="0" w:color="000000"/>
              <w:right w:val="single" w:sz="4" w:space="0" w:color="000000"/>
            </w:tcBorders>
            <w:shd w:val="clear" w:color="auto" w:fill="D9D9D9"/>
          </w:tcPr>
          <w:p w:rsidR="006227E6" w:rsidRPr="001A760A" w:rsidRDefault="00C355A8" w:rsidP="001A760A">
            <w:pPr>
              <w:numPr>
                <w:ilvl w:val="0"/>
                <w:numId w:val="3"/>
              </w:numPr>
              <w:spacing w:after="0" w:line="360" w:lineRule="auto"/>
              <w:ind w:left="321" w:hanging="284"/>
              <w:jc w:val="both"/>
              <w:rPr>
                <w:rFonts w:ascii="Arial" w:hAnsi="Arial" w:cs="Arial"/>
                <w:sz w:val="24"/>
                <w:szCs w:val="24"/>
              </w:rPr>
            </w:pPr>
            <w:r w:rsidRPr="001A760A">
              <w:rPr>
                <w:rFonts w:ascii="Arial" w:eastAsia="Times New Roman" w:hAnsi="Arial" w:cs="Arial"/>
                <w:b/>
                <w:sz w:val="24"/>
                <w:szCs w:val="24"/>
              </w:rPr>
              <w:t>IDENTIFICAÇÃO DAS PARTES</w:t>
            </w:r>
          </w:p>
        </w:tc>
      </w:tr>
      <w:tr w:rsidR="006227E6" w:rsidRPr="001A760A">
        <w:trPr>
          <w:trHeight w:val="460"/>
          <w:jc w:val="center"/>
        </w:trPr>
        <w:tc>
          <w:tcPr>
            <w:tcW w:w="10546" w:type="dxa"/>
            <w:gridSpan w:val="5"/>
            <w:tcBorders>
              <w:top w:val="single" w:sz="4" w:space="0" w:color="000000"/>
              <w:left w:val="single" w:sz="4" w:space="0" w:color="000000"/>
              <w:bottom w:val="single" w:sz="4" w:space="0" w:color="000000"/>
              <w:right w:val="single" w:sz="4" w:space="0" w:color="000000"/>
            </w:tcBorders>
            <w:shd w:val="clear" w:color="auto" w:fill="D9D9D9"/>
          </w:tcPr>
          <w:p w:rsidR="006227E6" w:rsidRPr="001A760A" w:rsidRDefault="00C355A8" w:rsidP="001A760A">
            <w:pPr>
              <w:spacing w:after="0" w:line="360" w:lineRule="auto"/>
              <w:ind w:left="360"/>
              <w:rPr>
                <w:rFonts w:ascii="Arial" w:hAnsi="Arial" w:cs="Arial"/>
                <w:sz w:val="24"/>
                <w:szCs w:val="24"/>
              </w:rPr>
            </w:pPr>
            <w:r w:rsidRPr="001A760A">
              <w:rPr>
                <w:rFonts w:ascii="Arial" w:eastAsia="Times New Roman" w:hAnsi="Arial" w:cs="Arial"/>
                <w:b/>
                <w:sz w:val="24"/>
                <w:szCs w:val="24"/>
              </w:rPr>
              <w:t xml:space="preserve">2.1 </w:t>
            </w:r>
            <w:r w:rsidR="00354C59" w:rsidRPr="001A760A">
              <w:rPr>
                <w:rFonts w:ascii="Arial" w:eastAsia="Times New Roman" w:hAnsi="Arial" w:cs="Arial"/>
                <w:b/>
                <w:sz w:val="24"/>
                <w:szCs w:val="24"/>
              </w:rPr>
              <w:t>ENTE PÚBLICO</w:t>
            </w:r>
          </w:p>
        </w:tc>
      </w:tr>
      <w:tr w:rsidR="006227E6" w:rsidRPr="001A760A">
        <w:trPr>
          <w:trHeight w:val="460"/>
          <w:jc w:val="center"/>
        </w:trPr>
        <w:tc>
          <w:tcPr>
            <w:tcW w:w="3323" w:type="dxa"/>
            <w:tcBorders>
              <w:top w:val="single" w:sz="4" w:space="0" w:color="000000"/>
              <w:left w:val="single" w:sz="4" w:space="0" w:color="000000"/>
              <w:bottom w:val="single" w:sz="4" w:space="0" w:color="000000"/>
              <w:right w:val="single" w:sz="4" w:space="0" w:color="000000"/>
            </w:tcBorders>
            <w:shd w:val="clear" w:color="auto" w:fill="D9D9D9"/>
          </w:tcPr>
          <w:p w:rsidR="006227E6" w:rsidRPr="001A760A" w:rsidRDefault="00C355A8" w:rsidP="001A760A">
            <w:pPr>
              <w:spacing w:after="0" w:line="360" w:lineRule="auto"/>
              <w:ind w:left="360"/>
              <w:rPr>
                <w:rFonts w:ascii="Arial" w:eastAsia="Times New Roman" w:hAnsi="Arial" w:cs="Arial"/>
                <w:sz w:val="24"/>
                <w:szCs w:val="24"/>
              </w:rPr>
            </w:pPr>
            <w:r w:rsidRPr="001A760A">
              <w:rPr>
                <w:rFonts w:ascii="Arial" w:eastAsia="Times New Roman" w:hAnsi="Arial" w:cs="Arial"/>
                <w:b/>
                <w:sz w:val="24"/>
                <w:szCs w:val="24"/>
              </w:rPr>
              <w:t>Razão Social</w:t>
            </w:r>
          </w:p>
        </w:tc>
        <w:tc>
          <w:tcPr>
            <w:tcW w:w="7223" w:type="dxa"/>
            <w:gridSpan w:val="4"/>
            <w:tcBorders>
              <w:top w:val="single" w:sz="4" w:space="0" w:color="000000"/>
              <w:left w:val="single" w:sz="4" w:space="0" w:color="000000"/>
              <w:bottom w:val="single" w:sz="4" w:space="0" w:color="000000"/>
              <w:right w:val="single" w:sz="4" w:space="0" w:color="000000"/>
            </w:tcBorders>
            <w:shd w:val="clear" w:color="auto" w:fill="FFFFFF"/>
          </w:tcPr>
          <w:p w:rsidR="006227E6" w:rsidRPr="001A760A" w:rsidRDefault="00354C59" w:rsidP="001A760A">
            <w:pPr>
              <w:tabs>
                <w:tab w:val="left" w:pos="1350"/>
              </w:tabs>
              <w:spacing w:after="0" w:line="360" w:lineRule="auto"/>
              <w:rPr>
                <w:rFonts w:ascii="Arial" w:eastAsia="Times New Roman" w:hAnsi="Arial" w:cs="Arial"/>
                <w:sz w:val="24"/>
                <w:szCs w:val="24"/>
              </w:rPr>
            </w:pPr>
            <w:r w:rsidRPr="001A760A">
              <w:rPr>
                <w:rFonts w:ascii="Arial" w:hAnsi="Arial" w:cs="Arial"/>
                <w:sz w:val="24"/>
                <w:szCs w:val="24"/>
              </w:rPr>
              <w:t>FUNDAÇÃO DE ARTE DE NITERÓI - FAN</w:t>
            </w:r>
          </w:p>
        </w:tc>
      </w:tr>
      <w:tr w:rsidR="006227E6" w:rsidRPr="001A760A">
        <w:trPr>
          <w:trHeight w:val="420"/>
          <w:jc w:val="center"/>
        </w:trPr>
        <w:tc>
          <w:tcPr>
            <w:tcW w:w="3323" w:type="dxa"/>
            <w:tcBorders>
              <w:top w:val="single" w:sz="4" w:space="0" w:color="000000"/>
              <w:left w:val="single" w:sz="4" w:space="0" w:color="000000"/>
              <w:bottom w:val="single" w:sz="4" w:space="0" w:color="000000"/>
              <w:right w:val="single" w:sz="4" w:space="0" w:color="000000"/>
            </w:tcBorders>
            <w:shd w:val="clear" w:color="auto" w:fill="D9D9D9"/>
          </w:tcPr>
          <w:p w:rsidR="006227E6" w:rsidRPr="001A760A" w:rsidRDefault="00C355A8" w:rsidP="001A760A">
            <w:pPr>
              <w:spacing w:after="0" w:line="360" w:lineRule="auto"/>
              <w:ind w:left="360"/>
              <w:jc w:val="both"/>
              <w:rPr>
                <w:rFonts w:ascii="Arial" w:hAnsi="Arial" w:cs="Arial"/>
                <w:sz w:val="24"/>
                <w:szCs w:val="24"/>
              </w:rPr>
            </w:pPr>
            <w:r w:rsidRPr="001A760A">
              <w:rPr>
                <w:rFonts w:ascii="Arial" w:eastAsia="Times New Roman" w:hAnsi="Arial" w:cs="Arial"/>
                <w:sz w:val="24"/>
                <w:szCs w:val="24"/>
              </w:rPr>
              <w:t>CNPJ</w:t>
            </w:r>
          </w:p>
        </w:tc>
        <w:tc>
          <w:tcPr>
            <w:tcW w:w="7223" w:type="dxa"/>
            <w:gridSpan w:val="4"/>
            <w:tcBorders>
              <w:top w:val="single" w:sz="4" w:space="0" w:color="000000"/>
              <w:left w:val="single" w:sz="4" w:space="0" w:color="000000"/>
              <w:bottom w:val="single" w:sz="4" w:space="0" w:color="000000"/>
              <w:right w:val="single" w:sz="4" w:space="0" w:color="000000"/>
            </w:tcBorders>
            <w:shd w:val="clear" w:color="auto" w:fill="FFFFFF"/>
          </w:tcPr>
          <w:p w:rsidR="006227E6" w:rsidRPr="001A760A" w:rsidRDefault="00354C59" w:rsidP="001A760A">
            <w:pPr>
              <w:tabs>
                <w:tab w:val="left" w:pos="840"/>
              </w:tabs>
              <w:spacing w:after="0" w:line="360" w:lineRule="auto"/>
              <w:jc w:val="both"/>
              <w:rPr>
                <w:rFonts w:ascii="Arial" w:eastAsia="Times New Roman" w:hAnsi="Arial" w:cs="Arial"/>
                <w:sz w:val="24"/>
                <w:szCs w:val="24"/>
              </w:rPr>
            </w:pPr>
            <w:r w:rsidRPr="001A760A">
              <w:rPr>
                <w:rFonts w:ascii="Arial" w:hAnsi="Arial" w:cs="Arial"/>
                <w:sz w:val="24"/>
                <w:szCs w:val="24"/>
              </w:rPr>
              <w:t>28.550.176/0001-36</w:t>
            </w:r>
          </w:p>
        </w:tc>
      </w:tr>
      <w:tr w:rsidR="006227E6" w:rsidRPr="001A760A">
        <w:trPr>
          <w:jc w:val="center"/>
        </w:trPr>
        <w:tc>
          <w:tcPr>
            <w:tcW w:w="3323" w:type="dxa"/>
            <w:tcBorders>
              <w:top w:val="single" w:sz="4" w:space="0" w:color="000000"/>
              <w:left w:val="single" w:sz="4" w:space="0" w:color="000000"/>
              <w:bottom w:val="single" w:sz="4" w:space="0" w:color="000000"/>
              <w:right w:val="single" w:sz="4" w:space="0" w:color="000000"/>
            </w:tcBorders>
            <w:shd w:val="clear" w:color="auto" w:fill="D9D9D9"/>
          </w:tcPr>
          <w:p w:rsidR="006227E6" w:rsidRPr="001A760A" w:rsidRDefault="00C355A8" w:rsidP="001A760A">
            <w:pPr>
              <w:spacing w:after="0" w:line="360" w:lineRule="auto"/>
              <w:ind w:left="360"/>
              <w:jc w:val="both"/>
              <w:rPr>
                <w:rFonts w:ascii="Arial" w:hAnsi="Arial" w:cs="Arial"/>
                <w:sz w:val="24"/>
                <w:szCs w:val="24"/>
              </w:rPr>
            </w:pPr>
            <w:r w:rsidRPr="001A760A">
              <w:rPr>
                <w:rFonts w:ascii="Arial" w:eastAsia="Times New Roman" w:hAnsi="Arial" w:cs="Arial"/>
                <w:sz w:val="24"/>
                <w:szCs w:val="24"/>
              </w:rPr>
              <w:t xml:space="preserve">Endereço completo </w:t>
            </w:r>
          </w:p>
        </w:tc>
        <w:tc>
          <w:tcPr>
            <w:tcW w:w="7223" w:type="dxa"/>
            <w:gridSpan w:val="4"/>
            <w:tcBorders>
              <w:top w:val="single" w:sz="4" w:space="0" w:color="000000"/>
              <w:left w:val="single" w:sz="4" w:space="0" w:color="000000"/>
              <w:bottom w:val="single" w:sz="4" w:space="0" w:color="000000"/>
              <w:right w:val="single" w:sz="4" w:space="0" w:color="000000"/>
            </w:tcBorders>
            <w:shd w:val="clear" w:color="auto" w:fill="FFFFFF"/>
          </w:tcPr>
          <w:p w:rsidR="009A3031" w:rsidRPr="001A760A" w:rsidRDefault="00354C59" w:rsidP="001A760A">
            <w:pPr>
              <w:pStyle w:val="NormalWeb"/>
              <w:spacing w:before="0" w:beforeAutospacing="0" w:after="0" w:afterAutospacing="0" w:line="360" w:lineRule="auto"/>
              <w:textAlignment w:val="baseline"/>
              <w:rPr>
                <w:rFonts w:ascii="Arial" w:hAnsi="Arial" w:cs="Arial"/>
              </w:rPr>
            </w:pPr>
            <w:r w:rsidRPr="001A760A">
              <w:rPr>
                <w:rFonts w:ascii="Arial" w:hAnsi="Arial" w:cs="Arial"/>
              </w:rPr>
              <w:t>RUA PRESIDENTE PEDREIRA, 98, INGÁ, NITERÓI / RJ.</w:t>
            </w:r>
          </w:p>
          <w:p w:rsidR="006227E6" w:rsidRPr="001A760A" w:rsidRDefault="00354C59" w:rsidP="001A760A">
            <w:pPr>
              <w:pStyle w:val="NormalWeb"/>
              <w:spacing w:before="0" w:beforeAutospacing="0" w:after="0" w:afterAutospacing="0" w:line="360" w:lineRule="auto"/>
              <w:textAlignment w:val="baseline"/>
              <w:rPr>
                <w:rFonts w:ascii="Arial" w:hAnsi="Arial" w:cs="Arial"/>
              </w:rPr>
            </w:pPr>
            <w:r w:rsidRPr="001A760A">
              <w:rPr>
                <w:rFonts w:ascii="Arial" w:hAnsi="Arial" w:cs="Arial"/>
              </w:rPr>
              <w:t>CEP 24210-470</w:t>
            </w:r>
          </w:p>
        </w:tc>
      </w:tr>
      <w:tr w:rsidR="006227E6" w:rsidRPr="001A760A">
        <w:trPr>
          <w:jc w:val="center"/>
        </w:trPr>
        <w:tc>
          <w:tcPr>
            <w:tcW w:w="3323" w:type="dxa"/>
            <w:tcBorders>
              <w:top w:val="single" w:sz="4" w:space="0" w:color="000000"/>
              <w:left w:val="single" w:sz="4" w:space="0" w:color="000000"/>
              <w:bottom w:val="single" w:sz="4" w:space="0" w:color="000000"/>
              <w:right w:val="single" w:sz="4" w:space="0" w:color="000000"/>
            </w:tcBorders>
            <w:shd w:val="clear" w:color="auto" w:fill="D9D9D9"/>
          </w:tcPr>
          <w:p w:rsidR="006227E6" w:rsidRPr="001A760A" w:rsidRDefault="00C355A8" w:rsidP="001A760A">
            <w:pPr>
              <w:spacing w:after="0" w:line="360" w:lineRule="auto"/>
              <w:ind w:left="360"/>
              <w:jc w:val="both"/>
              <w:rPr>
                <w:rFonts w:ascii="Arial" w:hAnsi="Arial" w:cs="Arial"/>
                <w:sz w:val="24"/>
                <w:szCs w:val="24"/>
              </w:rPr>
            </w:pPr>
            <w:r w:rsidRPr="001A760A">
              <w:rPr>
                <w:rFonts w:ascii="Arial" w:eastAsia="Times New Roman" w:hAnsi="Arial" w:cs="Arial"/>
                <w:sz w:val="24"/>
                <w:szCs w:val="24"/>
              </w:rPr>
              <w:t xml:space="preserve">Nome do responsável legal </w:t>
            </w:r>
          </w:p>
        </w:tc>
        <w:tc>
          <w:tcPr>
            <w:tcW w:w="7223" w:type="dxa"/>
            <w:gridSpan w:val="4"/>
            <w:tcBorders>
              <w:top w:val="single" w:sz="4" w:space="0" w:color="000000"/>
              <w:left w:val="single" w:sz="4" w:space="0" w:color="000000"/>
              <w:bottom w:val="single" w:sz="4" w:space="0" w:color="000000"/>
              <w:right w:val="single" w:sz="4" w:space="0" w:color="000000"/>
            </w:tcBorders>
            <w:shd w:val="clear" w:color="auto" w:fill="FFFFFF"/>
          </w:tcPr>
          <w:p w:rsidR="006227E6" w:rsidRPr="001A760A" w:rsidRDefault="00354C59" w:rsidP="001A760A">
            <w:pPr>
              <w:spacing w:after="0" w:line="360" w:lineRule="auto"/>
              <w:jc w:val="both"/>
              <w:rPr>
                <w:rFonts w:ascii="Arial" w:eastAsia="Times New Roman" w:hAnsi="Arial" w:cs="Arial"/>
                <w:sz w:val="24"/>
                <w:szCs w:val="24"/>
              </w:rPr>
            </w:pPr>
            <w:r w:rsidRPr="001A760A">
              <w:rPr>
                <w:rFonts w:ascii="Arial" w:hAnsi="Arial" w:cs="Arial"/>
                <w:sz w:val="24"/>
                <w:szCs w:val="24"/>
              </w:rPr>
              <w:t>ANDRÉ DINIZ DA SILVA</w:t>
            </w:r>
          </w:p>
        </w:tc>
      </w:tr>
      <w:tr w:rsidR="006227E6" w:rsidRPr="001A760A">
        <w:trPr>
          <w:jc w:val="center"/>
        </w:trPr>
        <w:tc>
          <w:tcPr>
            <w:tcW w:w="3323" w:type="dxa"/>
            <w:tcBorders>
              <w:top w:val="single" w:sz="4" w:space="0" w:color="000000"/>
              <w:left w:val="single" w:sz="4" w:space="0" w:color="000000"/>
              <w:bottom w:val="single" w:sz="4" w:space="0" w:color="000000"/>
              <w:right w:val="single" w:sz="4" w:space="0" w:color="000000"/>
            </w:tcBorders>
            <w:shd w:val="clear" w:color="auto" w:fill="D9D9D9"/>
          </w:tcPr>
          <w:p w:rsidR="006227E6" w:rsidRPr="001A760A" w:rsidRDefault="00C355A8" w:rsidP="001A760A">
            <w:pPr>
              <w:spacing w:after="0" w:line="360" w:lineRule="auto"/>
              <w:ind w:left="360"/>
              <w:jc w:val="both"/>
              <w:rPr>
                <w:rFonts w:ascii="Arial" w:hAnsi="Arial" w:cs="Arial"/>
                <w:sz w:val="24"/>
                <w:szCs w:val="24"/>
              </w:rPr>
            </w:pPr>
            <w:r w:rsidRPr="001A760A">
              <w:rPr>
                <w:rFonts w:ascii="Arial" w:eastAsia="Times New Roman" w:hAnsi="Arial" w:cs="Arial"/>
                <w:sz w:val="24"/>
                <w:szCs w:val="24"/>
              </w:rPr>
              <w:t xml:space="preserve">Cargo </w:t>
            </w:r>
          </w:p>
        </w:tc>
        <w:tc>
          <w:tcPr>
            <w:tcW w:w="7223" w:type="dxa"/>
            <w:gridSpan w:val="4"/>
            <w:tcBorders>
              <w:top w:val="single" w:sz="4" w:space="0" w:color="000000"/>
              <w:left w:val="single" w:sz="4" w:space="0" w:color="000000"/>
              <w:bottom w:val="single" w:sz="4" w:space="0" w:color="000000"/>
              <w:right w:val="single" w:sz="4" w:space="0" w:color="000000"/>
            </w:tcBorders>
            <w:shd w:val="clear" w:color="auto" w:fill="FFFFFF"/>
          </w:tcPr>
          <w:p w:rsidR="006227E6" w:rsidRPr="001A760A" w:rsidRDefault="00354C59" w:rsidP="001A760A">
            <w:pPr>
              <w:spacing w:after="0" w:line="360" w:lineRule="auto"/>
              <w:jc w:val="both"/>
              <w:rPr>
                <w:rFonts w:ascii="Arial" w:eastAsia="Times New Roman" w:hAnsi="Arial" w:cs="Arial"/>
                <w:sz w:val="24"/>
                <w:szCs w:val="24"/>
              </w:rPr>
            </w:pPr>
            <w:r w:rsidRPr="001A760A">
              <w:rPr>
                <w:rFonts w:ascii="Arial" w:hAnsi="Arial" w:cs="Arial"/>
                <w:sz w:val="24"/>
                <w:szCs w:val="24"/>
              </w:rPr>
              <w:t>PRESIDENTE</w:t>
            </w:r>
          </w:p>
        </w:tc>
      </w:tr>
      <w:tr w:rsidR="006227E6" w:rsidRPr="001A760A">
        <w:trPr>
          <w:jc w:val="center"/>
        </w:trPr>
        <w:tc>
          <w:tcPr>
            <w:tcW w:w="3323" w:type="dxa"/>
            <w:tcBorders>
              <w:top w:val="single" w:sz="4" w:space="0" w:color="000000"/>
              <w:left w:val="single" w:sz="4" w:space="0" w:color="000000"/>
              <w:bottom w:val="single" w:sz="4" w:space="0" w:color="000000"/>
              <w:right w:val="single" w:sz="4" w:space="0" w:color="000000"/>
            </w:tcBorders>
            <w:shd w:val="clear" w:color="auto" w:fill="D9D9D9"/>
          </w:tcPr>
          <w:p w:rsidR="006227E6" w:rsidRPr="001A760A" w:rsidRDefault="00C355A8" w:rsidP="001A760A">
            <w:pPr>
              <w:spacing w:after="0" w:line="360" w:lineRule="auto"/>
              <w:ind w:left="360"/>
              <w:jc w:val="both"/>
              <w:rPr>
                <w:rFonts w:ascii="Arial" w:hAnsi="Arial" w:cs="Arial"/>
                <w:sz w:val="24"/>
                <w:szCs w:val="24"/>
              </w:rPr>
            </w:pPr>
            <w:r w:rsidRPr="001A760A">
              <w:rPr>
                <w:rFonts w:ascii="Arial" w:eastAsia="Times New Roman" w:hAnsi="Arial" w:cs="Arial"/>
                <w:sz w:val="24"/>
                <w:szCs w:val="24"/>
              </w:rPr>
              <w:t>Registro Geral (RG)</w:t>
            </w:r>
          </w:p>
        </w:tc>
        <w:tc>
          <w:tcPr>
            <w:tcW w:w="1904" w:type="dxa"/>
            <w:gridSpan w:val="2"/>
            <w:tcBorders>
              <w:top w:val="single" w:sz="4" w:space="0" w:color="000000"/>
              <w:left w:val="single" w:sz="4" w:space="0" w:color="000000"/>
              <w:bottom w:val="single" w:sz="4" w:space="0" w:color="000000"/>
              <w:right w:val="single" w:sz="4" w:space="0" w:color="000000"/>
            </w:tcBorders>
            <w:shd w:val="clear" w:color="auto" w:fill="FFFFFF"/>
          </w:tcPr>
          <w:p w:rsidR="006227E6" w:rsidRPr="001A760A" w:rsidRDefault="00354C59" w:rsidP="001A760A">
            <w:pPr>
              <w:spacing w:after="0" w:line="360" w:lineRule="auto"/>
              <w:jc w:val="both"/>
              <w:rPr>
                <w:rFonts w:ascii="Arial" w:eastAsia="Times New Roman" w:hAnsi="Arial" w:cs="Arial"/>
                <w:sz w:val="24"/>
                <w:szCs w:val="24"/>
              </w:rPr>
            </w:pPr>
            <w:r w:rsidRPr="001A760A">
              <w:rPr>
                <w:rFonts w:ascii="Arial" w:hAnsi="Arial" w:cs="Arial"/>
                <w:sz w:val="24"/>
                <w:szCs w:val="24"/>
              </w:rPr>
              <w:t>085263929 IFPRJ</w:t>
            </w:r>
          </w:p>
        </w:tc>
        <w:tc>
          <w:tcPr>
            <w:tcW w:w="1465" w:type="dxa"/>
            <w:tcBorders>
              <w:top w:val="single" w:sz="4" w:space="0" w:color="000000"/>
              <w:left w:val="single" w:sz="4" w:space="0" w:color="000000"/>
              <w:bottom w:val="single" w:sz="4" w:space="0" w:color="000000"/>
              <w:right w:val="single" w:sz="4" w:space="0" w:color="000000"/>
            </w:tcBorders>
            <w:shd w:val="clear" w:color="auto" w:fill="D9D9D9"/>
          </w:tcPr>
          <w:p w:rsidR="006227E6" w:rsidRPr="001A760A" w:rsidRDefault="00C355A8" w:rsidP="001A760A">
            <w:pPr>
              <w:spacing w:after="0" w:line="360" w:lineRule="auto"/>
              <w:ind w:left="360"/>
              <w:jc w:val="both"/>
              <w:rPr>
                <w:rFonts w:ascii="Arial" w:eastAsia="Times New Roman" w:hAnsi="Arial" w:cs="Arial"/>
                <w:sz w:val="24"/>
                <w:szCs w:val="24"/>
              </w:rPr>
            </w:pPr>
            <w:r w:rsidRPr="001A760A">
              <w:rPr>
                <w:rFonts w:ascii="Arial" w:eastAsia="Times New Roman" w:hAnsi="Arial" w:cs="Arial"/>
                <w:sz w:val="24"/>
                <w:szCs w:val="24"/>
              </w:rPr>
              <w:t>CPF</w:t>
            </w:r>
          </w:p>
        </w:tc>
        <w:tc>
          <w:tcPr>
            <w:tcW w:w="3854" w:type="dxa"/>
            <w:tcBorders>
              <w:top w:val="single" w:sz="4" w:space="0" w:color="000000"/>
              <w:left w:val="single" w:sz="4" w:space="0" w:color="000000"/>
              <w:bottom w:val="single" w:sz="4" w:space="0" w:color="000000"/>
              <w:right w:val="single" w:sz="4" w:space="0" w:color="000000"/>
            </w:tcBorders>
            <w:shd w:val="clear" w:color="auto" w:fill="FFFFFF"/>
          </w:tcPr>
          <w:p w:rsidR="006227E6" w:rsidRPr="001A760A" w:rsidRDefault="00354C59" w:rsidP="001A760A">
            <w:pPr>
              <w:spacing w:after="0" w:line="360" w:lineRule="auto"/>
              <w:ind w:left="360"/>
              <w:jc w:val="both"/>
              <w:rPr>
                <w:rFonts w:ascii="Arial" w:eastAsia="Times New Roman" w:hAnsi="Arial" w:cs="Arial"/>
                <w:sz w:val="24"/>
                <w:szCs w:val="24"/>
              </w:rPr>
            </w:pPr>
            <w:r w:rsidRPr="001A760A">
              <w:rPr>
                <w:rFonts w:ascii="Arial" w:hAnsi="Arial" w:cs="Arial"/>
                <w:sz w:val="24"/>
                <w:szCs w:val="24"/>
              </w:rPr>
              <w:t>005.663.487-05</w:t>
            </w:r>
          </w:p>
        </w:tc>
      </w:tr>
      <w:tr w:rsidR="00354C59" w:rsidRPr="001A760A" w:rsidTr="003E0331">
        <w:trPr>
          <w:jc w:val="center"/>
        </w:trPr>
        <w:tc>
          <w:tcPr>
            <w:tcW w:w="3323" w:type="dxa"/>
            <w:tcBorders>
              <w:top w:val="single" w:sz="4" w:space="0" w:color="000000"/>
              <w:left w:val="single" w:sz="4" w:space="0" w:color="000000"/>
              <w:bottom w:val="single" w:sz="4" w:space="0" w:color="000000"/>
              <w:right w:val="single" w:sz="4" w:space="0" w:color="000000"/>
            </w:tcBorders>
            <w:shd w:val="clear" w:color="auto" w:fill="D9D9D9"/>
          </w:tcPr>
          <w:p w:rsidR="00354C59" w:rsidRPr="001A760A" w:rsidRDefault="00354C59" w:rsidP="001A760A">
            <w:pPr>
              <w:spacing w:after="0" w:line="360" w:lineRule="auto"/>
              <w:ind w:left="360"/>
              <w:jc w:val="both"/>
              <w:rPr>
                <w:rFonts w:ascii="Arial" w:eastAsia="Times New Roman" w:hAnsi="Arial" w:cs="Arial"/>
                <w:sz w:val="24"/>
                <w:szCs w:val="24"/>
              </w:rPr>
            </w:pPr>
            <w:r w:rsidRPr="001A760A">
              <w:rPr>
                <w:rFonts w:ascii="Arial" w:hAnsi="Arial" w:cs="Arial"/>
                <w:sz w:val="24"/>
                <w:szCs w:val="24"/>
              </w:rPr>
              <w:t xml:space="preserve">Ato de nomeação </w:t>
            </w:r>
          </w:p>
        </w:tc>
        <w:tc>
          <w:tcPr>
            <w:tcW w:w="7223" w:type="dxa"/>
            <w:gridSpan w:val="4"/>
            <w:tcBorders>
              <w:top w:val="single" w:sz="4" w:space="0" w:color="000000"/>
              <w:left w:val="single" w:sz="4" w:space="0" w:color="000000"/>
              <w:bottom w:val="single" w:sz="4" w:space="0" w:color="000000"/>
              <w:right w:val="single" w:sz="4" w:space="0" w:color="000000"/>
            </w:tcBorders>
            <w:shd w:val="clear" w:color="auto" w:fill="FFFFFF"/>
          </w:tcPr>
          <w:p w:rsidR="00354C59" w:rsidRPr="001A760A" w:rsidRDefault="00354C59" w:rsidP="001A760A">
            <w:pPr>
              <w:spacing w:after="0" w:line="360" w:lineRule="auto"/>
              <w:ind w:left="360"/>
              <w:jc w:val="both"/>
              <w:rPr>
                <w:rFonts w:ascii="Arial" w:hAnsi="Arial" w:cs="Arial"/>
                <w:sz w:val="24"/>
                <w:szCs w:val="24"/>
              </w:rPr>
            </w:pPr>
            <w:r w:rsidRPr="001A760A">
              <w:rPr>
                <w:rFonts w:ascii="Arial" w:hAnsi="Arial" w:cs="Arial"/>
                <w:sz w:val="24"/>
                <w:szCs w:val="24"/>
              </w:rPr>
              <w:t>PORTARIA nº 47/2017 – de 01/01/2017</w:t>
            </w:r>
          </w:p>
        </w:tc>
      </w:tr>
      <w:tr w:rsidR="006227E6" w:rsidRPr="001A760A">
        <w:trPr>
          <w:jc w:val="center"/>
        </w:trPr>
        <w:tc>
          <w:tcPr>
            <w:tcW w:w="10546" w:type="dxa"/>
            <w:gridSpan w:val="5"/>
            <w:tcBorders>
              <w:top w:val="single" w:sz="4" w:space="0" w:color="000000"/>
              <w:left w:val="single" w:sz="4" w:space="0" w:color="000000"/>
              <w:bottom w:val="single" w:sz="4" w:space="0" w:color="000000"/>
              <w:right w:val="single" w:sz="4" w:space="0" w:color="000000"/>
            </w:tcBorders>
            <w:shd w:val="clear" w:color="auto" w:fill="D9D9D9"/>
          </w:tcPr>
          <w:p w:rsidR="006227E6" w:rsidRPr="001A760A" w:rsidRDefault="00C355A8" w:rsidP="001A760A">
            <w:pPr>
              <w:spacing w:after="0" w:line="360" w:lineRule="auto"/>
              <w:ind w:left="360"/>
              <w:rPr>
                <w:rFonts w:ascii="Arial" w:eastAsia="Times New Roman" w:hAnsi="Arial" w:cs="Arial"/>
                <w:sz w:val="24"/>
                <w:szCs w:val="24"/>
              </w:rPr>
            </w:pPr>
            <w:r w:rsidRPr="001A760A">
              <w:rPr>
                <w:rFonts w:ascii="Arial" w:eastAsia="Times New Roman" w:hAnsi="Arial" w:cs="Arial"/>
                <w:b/>
                <w:sz w:val="24"/>
                <w:szCs w:val="24"/>
              </w:rPr>
              <w:t xml:space="preserve">2.2 </w:t>
            </w:r>
            <w:r w:rsidR="00354C59" w:rsidRPr="001A760A">
              <w:rPr>
                <w:rFonts w:ascii="Arial" w:hAnsi="Arial" w:cs="Arial"/>
                <w:b/>
                <w:sz w:val="24"/>
                <w:szCs w:val="24"/>
              </w:rPr>
              <w:t>DO PROPONENTE - PROPOSTA SELECIONADA (PESSOA JURÍDICA DE NITERÓI: PRODUTORA CULTURAL, ASSOCIAÇÃO DE CLASSE, ENTIDADE, GRUPO DE ARTISTAS EM TEATRO, MICROEMPREENDEDOR INDIVIDUAL NO RAMO DA CULTURA)</w:t>
            </w:r>
          </w:p>
        </w:tc>
      </w:tr>
      <w:tr w:rsidR="006227E6" w:rsidRPr="001A760A">
        <w:trPr>
          <w:trHeight w:val="540"/>
          <w:jc w:val="center"/>
        </w:trPr>
        <w:tc>
          <w:tcPr>
            <w:tcW w:w="3323" w:type="dxa"/>
            <w:tcBorders>
              <w:top w:val="single" w:sz="4" w:space="0" w:color="000000"/>
              <w:left w:val="single" w:sz="4" w:space="0" w:color="000000"/>
              <w:bottom w:val="single" w:sz="4" w:space="0" w:color="000000"/>
              <w:right w:val="single" w:sz="4" w:space="0" w:color="000000"/>
            </w:tcBorders>
            <w:shd w:val="clear" w:color="auto" w:fill="D9D9D9"/>
          </w:tcPr>
          <w:p w:rsidR="006227E6" w:rsidRPr="001A760A" w:rsidRDefault="00C355A8" w:rsidP="001A760A">
            <w:pPr>
              <w:spacing w:after="0" w:line="360" w:lineRule="auto"/>
              <w:ind w:left="360"/>
              <w:jc w:val="both"/>
              <w:rPr>
                <w:rFonts w:ascii="Arial" w:hAnsi="Arial" w:cs="Arial"/>
                <w:sz w:val="24"/>
                <w:szCs w:val="24"/>
              </w:rPr>
            </w:pPr>
            <w:r w:rsidRPr="001A760A">
              <w:rPr>
                <w:rFonts w:ascii="Arial" w:eastAsia="Times New Roman" w:hAnsi="Arial" w:cs="Arial"/>
                <w:sz w:val="24"/>
                <w:szCs w:val="24"/>
              </w:rPr>
              <w:t>Razão Social</w:t>
            </w:r>
          </w:p>
        </w:tc>
        <w:tc>
          <w:tcPr>
            <w:tcW w:w="7223" w:type="dxa"/>
            <w:gridSpan w:val="4"/>
            <w:tcBorders>
              <w:top w:val="single" w:sz="4" w:space="0" w:color="000000"/>
              <w:left w:val="single" w:sz="4" w:space="0" w:color="000000"/>
              <w:bottom w:val="single" w:sz="4" w:space="0" w:color="000000"/>
              <w:right w:val="single" w:sz="4" w:space="0" w:color="000000"/>
            </w:tcBorders>
            <w:shd w:val="clear" w:color="auto" w:fill="FFFFFF"/>
          </w:tcPr>
          <w:p w:rsidR="006227E6" w:rsidRPr="001A760A" w:rsidRDefault="006227E6" w:rsidP="001A760A">
            <w:pPr>
              <w:spacing w:after="0" w:line="360" w:lineRule="auto"/>
              <w:ind w:left="360"/>
              <w:jc w:val="both"/>
              <w:rPr>
                <w:rFonts w:ascii="Arial" w:eastAsia="Times New Roman" w:hAnsi="Arial" w:cs="Arial"/>
                <w:sz w:val="24"/>
                <w:szCs w:val="24"/>
              </w:rPr>
            </w:pPr>
          </w:p>
        </w:tc>
      </w:tr>
      <w:tr w:rsidR="006227E6" w:rsidRPr="001A760A">
        <w:trPr>
          <w:trHeight w:val="540"/>
          <w:jc w:val="center"/>
        </w:trPr>
        <w:tc>
          <w:tcPr>
            <w:tcW w:w="3323" w:type="dxa"/>
            <w:tcBorders>
              <w:top w:val="single" w:sz="4" w:space="0" w:color="000000"/>
              <w:left w:val="single" w:sz="4" w:space="0" w:color="000000"/>
              <w:bottom w:val="single" w:sz="4" w:space="0" w:color="000000"/>
              <w:right w:val="single" w:sz="4" w:space="0" w:color="000000"/>
            </w:tcBorders>
            <w:shd w:val="clear" w:color="auto" w:fill="D9D9D9"/>
          </w:tcPr>
          <w:p w:rsidR="006227E6" w:rsidRPr="001A760A" w:rsidRDefault="00C355A8" w:rsidP="001A760A">
            <w:pPr>
              <w:spacing w:after="0" w:line="360" w:lineRule="auto"/>
              <w:ind w:left="360"/>
              <w:jc w:val="both"/>
              <w:rPr>
                <w:rFonts w:ascii="Arial" w:hAnsi="Arial" w:cs="Arial"/>
                <w:sz w:val="24"/>
                <w:szCs w:val="24"/>
              </w:rPr>
            </w:pPr>
            <w:r w:rsidRPr="001A760A">
              <w:rPr>
                <w:rFonts w:ascii="Arial" w:eastAsia="Times New Roman" w:hAnsi="Arial" w:cs="Arial"/>
                <w:sz w:val="24"/>
                <w:szCs w:val="24"/>
              </w:rPr>
              <w:lastRenderedPageBreak/>
              <w:t>CNPJ</w:t>
            </w:r>
          </w:p>
        </w:tc>
        <w:tc>
          <w:tcPr>
            <w:tcW w:w="7223" w:type="dxa"/>
            <w:gridSpan w:val="4"/>
            <w:tcBorders>
              <w:top w:val="single" w:sz="4" w:space="0" w:color="000000"/>
              <w:left w:val="single" w:sz="4" w:space="0" w:color="000000"/>
              <w:bottom w:val="single" w:sz="4" w:space="0" w:color="000000"/>
              <w:right w:val="single" w:sz="4" w:space="0" w:color="000000"/>
            </w:tcBorders>
            <w:shd w:val="clear" w:color="auto" w:fill="FFFFFF"/>
          </w:tcPr>
          <w:p w:rsidR="006227E6" w:rsidRPr="001A760A" w:rsidRDefault="006227E6" w:rsidP="001A760A">
            <w:pPr>
              <w:tabs>
                <w:tab w:val="left" w:pos="1665"/>
              </w:tabs>
              <w:spacing w:after="0" w:line="360" w:lineRule="auto"/>
              <w:ind w:left="360"/>
              <w:jc w:val="both"/>
              <w:rPr>
                <w:rFonts w:ascii="Arial" w:eastAsia="Times New Roman" w:hAnsi="Arial" w:cs="Arial"/>
                <w:sz w:val="24"/>
                <w:szCs w:val="24"/>
              </w:rPr>
            </w:pPr>
          </w:p>
        </w:tc>
      </w:tr>
      <w:tr w:rsidR="006227E6" w:rsidRPr="001A760A">
        <w:trPr>
          <w:jc w:val="center"/>
        </w:trPr>
        <w:tc>
          <w:tcPr>
            <w:tcW w:w="3323" w:type="dxa"/>
            <w:tcBorders>
              <w:top w:val="single" w:sz="4" w:space="0" w:color="000000"/>
              <w:left w:val="single" w:sz="4" w:space="0" w:color="000000"/>
              <w:bottom w:val="single" w:sz="4" w:space="0" w:color="000000"/>
              <w:right w:val="single" w:sz="4" w:space="0" w:color="000000"/>
            </w:tcBorders>
            <w:shd w:val="clear" w:color="auto" w:fill="D9D9D9"/>
          </w:tcPr>
          <w:p w:rsidR="006227E6" w:rsidRPr="001A760A" w:rsidRDefault="00C355A8" w:rsidP="001A760A">
            <w:pPr>
              <w:spacing w:after="0" w:line="360" w:lineRule="auto"/>
              <w:ind w:left="360"/>
              <w:jc w:val="both"/>
              <w:rPr>
                <w:rFonts w:ascii="Arial" w:hAnsi="Arial" w:cs="Arial"/>
                <w:sz w:val="24"/>
                <w:szCs w:val="24"/>
              </w:rPr>
            </w:pPr>
            <w:r w:rsidRPr="001A760A">
              <w:rPr>
                <w:rFonts w:ascii="Arial" w:eastAsia="Times New Roman" w:hAnsi="Arial" w:cs="Arial"/>
                <w:sz w:val="24"/>
                <w:szCs w:val="24"/>
              </w:rPr>
              <w:t xml:space="preserve">Endereço completo </w:t>
            </w:r>
          </w:p>
        </w:tc>
        <w:tc>
          <w:tcPr>
            <w:tcW w:w="7223" w:type="dxa"/>
            <w:gridSpan w:val="4"/>
            <w:tcBorders>
              <w:top w:val="single" w:sz="4" w:space="0" w:color="000000"/>
              <w:left w:val="single" w:sz="4" w:space="0" w:color="000000"/>
              <w:bottom w:val="single" w:sz="4" w:space="0" w:color="000000"/>
              <w:right w:val="single" w:sz="4" w:space="0" w:color="000000"/>
            </w:tcBorders>
            <w:shd w:val="clear" w:color="auto" w:fill="FFFFFF"/>
          </w:tcPr>
          <w:p w:rsidR="00C355A8" w:rsidRPr="001A760A" w:rsidRDefault="00C355A8" w:rsidP="001A760A">
            <w:pPr>
              <w:spacing w:after="0" w:line="360" w:lineRule="auto"/>
              <w:jc w:val="both"/>
              <w:rPr>
                <w:rFonts w:ascii="Arial" w:eastAsia="Times New Roman" w:hAnsi="Arial" w:cs="Arial"/>
                <w:sz w:val="24"/>
                <w:szCs w:val="24"/>
              </w:rPr>
            </w:pPr>
          </w:p>
        </w:tc>
      </w:tr>
      <w:tr w:rsidR="006227E6" w:rsidRPr="001A760A">
        <w:trPr>
          <w:jc w:val="center"/>
        </w:trPr>
        <w:tc>
          <w:tcPr>
            <w:tcW w:w="3323" w:type="dxa"/>
            <w:tcBorders>
              <w:top w:val="single" w:sz="4" w:space="0" w:color="000000"/>
              <w:left w:val="single" w:sz="4" w:space="0" w:color="000000"/>
              <w:bottom w:val="single" w:sz="4" w:space="0" w:color="000000"/>
              <w:right w:val="single" w:sz="4" w:space="0" w:color="000000"/>
            </w:tcBorders>
            <w:shd w:val="clear" w:color="auto" w:fill="D9D9D9"/>
          </w:tcPr>
          <w:p w:rsidR="006227E6" w:rsidRPr="001A760A" w:rsidRDefault="00C355A8" w:rsidP="001A760A">
            <w:pPr>
              <w:spacing w:after="0" w:line="360" w:lineRule="auto"/>
              <w:ind w:left="360"/>
              <w:rPr>
                <w:rFonts w:ascii="Arial" w:hAnsi="Arial" w:cs="Arial"/>
                <w:sz w:val="24"/>
                <w:szCs w:val="24"/>
              </w:rPr>
            </w:pPr>
            <w:r w:rsidRPr="001A760A">
              <w:rPr>
                <w:rFonts w:ascii="Arial" w:eastAsia="Times New Roman" w:hAnsi="Arial" w:cs="Arial"/>
                <w:sz w:val="24"/>
                <w:szCs w:val="24"/>
              </w:rPr>
              <w:t xml:space="preserve">Nome do responsável legal </w:t>
            </w:r>
          </w:p>
        </w:tc>
        <w:tc>
          <w:tcPr>
            <w:tcW w:w="7223" w:type="dxa"/>
            <w:gridSpan w:val="4"/>
            <w:tcBorders>
              <w:top w:val="single" w:sz="4" w:space="0" w:color="000000"/>
              <w:left w:val="single" w:sz="4" w:space="0" w:color="000000"/>
              <w:bottom w:val="single" w:sz="4" w:space="0" w:color="000000"/>
              <w:right w:val="single" w:sz="4" w:space="0" w:color="000000"/>
            </w:tcBorders>
            <w:shd w:val="clear" w:color="auto" w:fill="FFFFFF"/>
          </w:tcPr>
          <w:p w:rsidR="006227E6" w:rsidRPr="001A760A" w:rsidRDefault="006227E6" w:rsidP="001A760A">
            <w:pPr>
              <w:spacing w:after="0" w:line="360" w:lineRule="auto"/>
              <w:jc w:val="both"/>
              <w:rPr>
                <w:rFonts w:ascii="Arial" w:eastAsia="Times New Roman" w:hAnsi="Arial" w:cs="Arial"/>
                <w:sz w:val="24"/>
                <w:szCs w:val="24"/>
              </w:rPr>
            </w:pPr>
          </w:p>
        </w:tc>
      </w:tr>
      <w:tr w:rsidR="006227E6" w:rsidRPr="001A760A">
        <w:trPr>
          <w:trHeight w:val="480"/>
          <w:jc w:val="center"/>
        </w:trPr>
        <w:tc>
          <w:tcPr>
            <w:tcW w:w="3323" w:type="dxa"/>
            <w:tcBorders>
              <w:top w:val="single" w:sz="4" w:space="0" w:color="000000"/>
              <w:left w:val="single" w:sz="4" w:space="0" w:color="000000"/>
              <w:bottom w:val="single" w:sz="4" w:space="0" w:color="000000"/>
              <w:right w:val="single" w:sz="4" w:space="0" w:color="000000"/>
            </w:tcBorders>
            <w:shd w:val="clear" w:color="auto" w:fill="D9D9D9"/>
          </w:tcPr>
          <w:p w:rsidR="006227E6" w:rsidRPr="001A760A" w:rsidRDefault="00C355A8" w:rsidP="001A760A">
            <w:pPr>
              <w:spacing w:after="0" w:line="360" w:lineRule="auto"/>
              <w:ind w:left="360"/>
              <w:jc w:val="both"/>
              <w:rPr>
                <w:rFonts w:ascii="Arial" w:hAnsi="Arial" w:cs="Arial"/>
                <w:sz w:val="24"/>
                <w:szCs w:val="24"/>
              </w:rPr>
            </w:pPr>
            <w:r w:rsidRPr="001A760A">
              <w:rPr>
                <w:rFonts w:ascii="Arial" w:eastAsia="Times New Roman" w:hAnsi="Arial" w:cs="Arial"/>
                <w:sz w:val="24"/>
                <w:szCs w:val="24"/>
              </w:rPr>
              <w:t xml:space="preserve">Cargo </w:t>
            </w:r>
          </w:p>
        </w:tc>
        <w:tc>
          <w:tcPr>
            <w:tcW w:w="7223" w:type="dxa"/>
            <w:gridSpan w:val="4"/>
            <w:tcBorders>
              <w:top w:val="single" w:sz="4" w:space="0" w:color="000000"/>
              <w:left w:val="single" w:sz="4" w:space="0" w:color="000000"/>
              <w:bottom w:val="single" w:sz="4" w:space="0" w:color="000000"/>
              <w:right w:val="single" w:sz="4" w:space="0" w:color="000000"/>
            </w:tcBorders>
            <w:shd w:val="clear" w:color="auto" w:fill="FFFFFF"/>
          </w:tcPr>
          <w:p w:rsidR="006227E6" w:rsidRPr="001A760A" w:rsidRDefault="006227E6" w:rsidP="001A760A">
            <w:pPr>
              <w:spacing w:after="0" w:line="360" w:lineRule="auto"/>
              <w:jc w:val="both"/>
              <w:rPr>
                <w:rFonts w:ascii="Arial" w:eastAsia="Times New Roman" w:hAnsi="Arial" w:cs="Arial"/>
                <w:sz w:val="24"/>
                <w:szCs w:val="24"/>
              </w:rPr>
            </w:pPr>
          </w:p>
        </w:tc>
      </w:tr>
      <w:tr w:rsidR="006227E6" w:rsidRPr="001A760A">
        <w:trPr>
          <w:jc w:val="center"/>
        </w:trPr>
        <w:tc>
          <w:tcPr>
            <w:tcW w:w="3323" w:type="dxa"/>
            <w:tcBorders>
              <w:top w:val="single" w:sz="4" w:space="0" w:color="000000"/>
              <w:left w:val="single" w:sz="4" w:space="0" w:color="000000"/>
              <w:bottom w:val="single" w:sz="4" w:space="0" w:color="000000"/>
              <w:right w:val="single" w:sz="4" w:space="0" w:color="000000"/>
            </w:tcBorders>
            <w:shd w:val="clear" w:color="auto" w:fill="D9D9D9"/>
          </w:tcPr>
          <w:p w:rsidR="006227E6" w:rsidRPr="001A760A" w:rsidRDefault="00C355A8" w:rsidP="001A760A">
            <w:pPr>
              <w:spacing w:after="0" w:line="360" w:lineRule="auto"/>
              <w:ind w:left="360"/>
              <w:jc w:val="both"/>
              <w:rPr>
                <w:rFonts w:ascii="Arial" w:hAnsi="Arial" w:cs="Arial"/>
                <w:sz w:val="24"/>
                <w:szCs w:val="24"/>
              </w:rPr>
            </w:pPr>
            <w:r w:rsidRPr="001A760A">
              <w:rPr>
                <w:rFonts w:ascii="Arial" w:eastAsia="Times New Roman" w:hAnsi="Arial" w:cs="Arial"/>
                <w:sz w:val="24"/>
                <w:szCs w:val="24"/>
              </w:rPr>
              <w:t>Registro Geral (RG)</w:t>
            </w:r>
          </w:p>
        </w:tc>
        <w:tc>
          <w:tcPr>
            <w:tcW w:w="1904" w:type="dxa"/>
            <w:gridSpan w:val="2"/>
            <w:tcBorders>
              <w:top w:val="single" w:sz="4" w:space="0" w:color="000000"/>
              <w:left w:val="single" w:sz="4" w:space="0" w:color="000000"/>
              <w:bottom w:val="single" w:sz="4" w:space="0" w:color="000000"/>
              <w:right w:val="single" w:sz="4" w:space="0" w:color="000000"/>
            </w:tcBorders>
            <w:shd w:val="clear" w:color="auto" w:fill="FFFFFF"/>
          </w:tcPr>
          <w:p w:rsidR="006227E6" w:rsidRPr="001A760A" w:rsidRDefault="006227E6" w:rsidP="001A760A">
            <w:pPr>
              <w:spacing w:after="0" w:line="360" w:lineRule="auto"/>
              <w:jc w:val="both"/>
              <w:rPr>
                <w:rFonts w:ascii="Arial" w:eastAsia="Times New Roman" w:hAnsi="Arial" w:cs="Arial"/>
                <w:sz w:val="24"/>
                <w:szCs w:val="24"/>
              </w:rPr>
            </w:pPr>
          </w:p>
        </w:tc>
        <w:tc>
          <w:tcPr>
            <w:tcW w:w="1465" w:type="dxa"/>
            <w:tcBorders>
              <w:top w:val="single" w:sz="4" w:space="0" w:color="000000"/>
              <w:left w:val="single" w:sz="4" w:space="0" w:color="000000"/>
              <w:bottom w:val="single" w:sz="4" w:space="0" w:color="000000"/>
              <w:right w:val="single" w:sz="4" w:space="0" w:color="000000"/>
            </w:tcBorders>
            <w:shd w:val="clear" w:color="auto" w:fill="D9D9D9"/>
          </w:tcPr>
          <w:p w:rsidR="006227E6" w:rsidRPr="001A760A" w:rsidRDefault="00C355A8" w:rsidP="001A760A">
            <w:pPr>
              <w:spacing w:after="0" w:line="360" w:lineRule="auto"/>
              <w:ind w:left="360"/>
              <w:jc w:val="both"/>
              <w:rPr>
                <w:rFonts w:ascii="Arial" w:eastAsia="Times New Roman" w:hAnsi="Arial" w:cs="Arial"/>
                <w:sz w:val="24"/>
                <w:szCs w:val="24"/>
              </w:rPr>
            </w:pPr>
            <w:r w:rsidRPr="001A760A">
              <w:rPr>
                <w:rFonts w:ascii="Arial" w:eastAsia="Times New Roman" w:hAnsi="Arial" w:cs="Arial"/>
                <w:sz w:val="24"/>
                <w:szCs w:val="24"/>
              </w:rPr>
              <w:t>CPF</w:t>
            </w:r>
          </w:p>
        </w:tc>
        <w:tc>
          <w:tcPr>
            <w:tcW w:w="3854" w:type="dxa"/>
            <w:tcBorders>
              <w:top w:val="single" w:sz="4" w:space="0" w:color="000000"/>
              <w:left w:val="single" w:sz="4" w:space="0" w:color="000000"/>
              <w:bottom w:val="single" w:sz="4" w:space="0" w:color="000000"/>
              <w:right w:val="single" w:sz="4" w:space="0" w:color="000000"/>
            </w:tcBorders>
            <w:shd w:val="clear" w:color="auto" w:fill="FFFFFF"/>
          </w:tcPr>
          <w:p w:rsidR="006227E6" w:rsidRPr="001A760A" w:rsidRDefault="006227E6" w:rsidP="001A760A">
            <w:pPr>
              <w:spacing w:after="0" w:line="360" w:lineRule="auto"/>
              <w:ind w:left="360"/>
              <w:jc w:val="both"/>
              <w:rPr>
                <w:rFonts w:ascii="Arial" w:eastAsia="Times New Roman" w:hAnsi="Arial" w:cs="Arial"/>
                <w:sz w:val="24"/>
                <w:szCs w:val="24"/>
              </w:rPr>
            </w:pPr>
          </w:p>
        </w:tc>
      </w:tr>
      <w:tr w:rsidR="006227E6" w:rsidRPr="001A760A">
        <w:trPr>
          <w:jc w:val="center"/>
        </w:trPr>
        <w:tc>
          <w:tcPr>
            <w:tcW w:w="3323" w:type="dxa"/>
            <w:tcBorders>
              <w:top w:val="single" w:sz="4" w:space="0" w:color="000000"/>
              <w:left w:val="single" w:sz="4" w:space="0" w:color="000000"/>
              <w:bottom w:val="single" w:sz="4" w:space="0" w:color="000000"/>
              <w:right w:val="single" w:sz="4" w:space="0" w:color="000000"/>
            </w:tcBorders>
            <w:shd w:val="clear" w:color="auto" w:fill="D9D9D9"/>
          </w:tcPr>
          <w:p w:rsidR="006227E6" w:rsidRPr="001A760A" w:rsidRDefault="00C355A8" w:rsidP="001A760A">
            <w:pPr>
              <w:spacing w:after="0" w:line="360" w:lineRule="auto"/>
              <w:ind w:left="360"/>
              <w:jc w:val="both"/>
              <w:rPr>
                <w:rFonts w:ascii="Arial" w:hAnsi="Arial" w:cs="Arial"/>
                <w:sz w:val="24"/>
                <w:szCs w:val="24"/>
              </w:rPr>
            </w:pPr>
            <w:r w:rsidRPr="001A760A">
              <w:rPr>
                <w:rFonts w:ascii="Arial" w:eastAsia="Times New Roman" w:hAnsi="Arial" w:cs="Arial"/>
                <w:sz w:val="24"/>
                <w:szCs w:val="24"/>
              </w:rPr>
              <w:t>Endereço completo do responsável legal</w:t>
            </w:r>
          </w:p>
        </w:tc>
        <w:tc>
          <w:tcPr>
            <w:tcW w:w="7223" w:type="dxa"/>
            <w:gridSpan w:val="4"/>
            <w:tcBorders>
              <w:top w:val="single" w:sz="4" w:space="0" w:color="000000"/>
              <w:left w:val="single" w:sz="4" w:space="0" w:color="000000"/>
              <w:bottom w:val="single" w:sz="4" w:space="0" w:color="000000"/>
              <w:right w:val="single" w:sz="4" w:space="0" w:color="000000"/>
            </w:tcBorders>
            <w:shd w:val="clear" w:color="auto" w:fill="FFFFFF"/>
          </w:tcPr>
          <w:p w:rsidR="00C355A8" w:rsidRPr="001A760A" w:rsidRDefault="00C355A8" w:rsidP="001A760A">
            <w:pPr>
              <w:spacing w:after="0" w:line="360" w:lineRule="auto"/>
              <w:jc w:val="both"/>
              <w:rPr>
                <w:rFonts w:ascii="Arial" w:eastAsia="Times New Roman" w:hAnsi="Arial" w:cs="Arial"/>
                <w:sz w:val="24"/>
                <w:szCs w:val="24"/>
              </w:rPr>
            </w:pPr>
          </w:p>
        </w:tc>
      </w:tr>
      <w:tr w:rsidR="006227E6" w:rsidRPr="001A760A">
        <w:trPr>
          <w:jc w:val="center"/>
        </w:trPr>
        <w:tc>
          <w:tcPr>
            <w:tcW w:w="10546" w:type="dxa"/>
            <w:gridSpan w:val="5"/>
            <w:tcBorders>
              <w:top w:val="single" w:sz="4" w:space="0" w:color="000000"/>
              <w:left w:val="single" w:sz="4" w:space="0" w:color="000000"/>
              <w:bottom w:val="single" w:sz="4" w:space="0" w:color="000000"/>
              <w:right w:val="single" w:sz="4" w:space="0" w:color="000000"/>
            </w:tcBorders>
            <w:shd w:val="clear" w:color="auto" w:fill="D9D9D9"/>
          </w:tcPr>
          <w:p w:rsidR="006227E6" w:rsidRPr="001A760A" w:rsidRDefault="00C355A8" w:rsidP="001A760A">
            <w:pPr>
              <w:numPr>
                <w:ilvl w:val="0"/>
                <w:numId w:val="3"/>
              </w:numPr>
              <w:spacing w:after="0" w:line="360" w:lineRule="auto"/>
              <w:ind w:left="321" w:hanging="284"/>
              <w:jc w:val="both"/>
              <w:rPr>
                <w:rFonts w:ascii="Arial" w:hAnsi="Arial" w:cs="Arial"/>
                <w:sz w:val="24"/>
                <w:szCs w:val="24"/>
              </w:rPr>
            </w:pPr>
            <w:r w:rsidRPr="001A760A">
              <w:rPr>
                <w:rFonts w:ascii="Arial" w:eastAsia="Times New Roman" w:hAnsi="Arial" w:cs="Arial"/>
                <w:b/>
                <w:sz w:val="24"/>
                <w:szCs w:val="24"/>
              </w:rPr>
              <w:t>OBJETO</w:t>
            </w:r>
          </w:p>
        </w:tc>
      </w:tr>
      <w:tr w:rsidR="006227E6" w:rsidRPr="001A760A">
        <w:trPr>
          <w:jc w:val="center"/>
        </w:trPr>
        <w:tc>
          <w:tcPr>
            <w:tcW w:w="10546" w:type="dxa"/>
            <w:gridSpan w:val="5"/>
            <w:tcBorders>
              <w:top w:val="single" w:sz="4" w:space="0" w:color="000000"/>
              <w:left w:val="single" w:sz="4" w:space="0" w:color="000000"/>
              <w:bottom w:val="single" w:sz="4" w:space="0" w:color="000000"/>
              <w:right w:val="single" w:sz="4" w:space="0" w:color="000000"/>
            </w:tcBorders>
            <w:shd w:val="clear" w:color="auto" w:fill="FFFFFF"/>
          </w:tcPr>
          <w:p w:rsidR="005C020D" w:rsidRPr="005144AB" w:rsidRDefault="005C020D" w:rsidP="001A760A">
            <w:pPr>
              <w:tabs>
                <w:tab w:val="left" w:pos="1418"/>
              </w:tabs>
              <w:spacing w:after="0" w:line="360" w:lineRule="auto"/>
              <w:jc w:val="both"/>
              <w:rPr>
                <w:rFonts w:ascii="Arial" w:hAnsi="Arial" w:cs="Arial"/>
                <w:sz w:val="24"/>
                <w:szCs w:val="24"/>
              </w:rPr>
            </w:pPr>
            <w:r w:rsidRPr="005144AB">
              <w:rPr>
                <w:rFonts w:ascii="Arial" w:hAnsi="Arial" w:cs="Arial"/>
                <w:b/>
                <w:sz w:val="24"/>
                <w:szCs w:val="24"/>
              </w:rPr>
              <w:t>3.1</w:t>
            </w:r>
            <w:r w:rsidRPr="005144AB">
              <w:rPr>
                <w:rFonts w:ascii="Arial" w:hAnsi="Arial" w:cs="Arial"/>
                <w:sz w:val="24"/>
                <w:szCs w:val="24"/>
              </w:rPr>
              <w:t xml:space="preserve"> O presente Termo de Compromisso (TC) tem como objeto a execução da proposta cultural selecionada para apresentação teatral nos espaços cênicos de acordo com a chamada pública FAN/SMC </w:t>
            </w:r>
            <w:r w:rsidR="006670DE" w:rsidRPr="005144AB">
              <w:rPr>
                <w:rFonts w:ascii="Arial" w:hAnsi="Arial" w:cs="Arial"/>
                <w:sz w:val="24"/>
                <w:szCs w:val="24"/>
              </w:rPr>
              <w:t>04</w:t>
            </w:r>
            <w:r w:rsidRPr="005144AB">
              <w:rPr>
                <w:rFonts w:ascii="Arial" w:hAnsi="Arial" w:cs="Arial"/>
                <w:sz w:val="24"/>
                <w:szCs w:val="24"/>
              </w:rPr>
              <w:t>/</w:t>
            </w:r>
            <w:r w:rsidR="00FA51E9" w:rsidRPr="005144AB">
              <w:rPr>
                <w:rFonts w:ascii="Arial" w:hAnsi="Arial" w:cs="Arial"/>
                <w:sz w:val="24"/>
                <w:szCs w:val="24"/>
              </w:rPr>
              <w:t>20</w:t>
            </w:r>
            <w:r w:rsidRPr="005144AB">
              <w:rPr>
                <w:rFonts w:ascii="Arial" w:hAnsi="Arial" w:cs="Arial"/>
                <w:sz w:val="24"/>
                <w:szCs w:val="24"/>
              </w:rPr>
              <w:t>1</w:t>
            </w:r>
            <w:r w:rsidR="00FA51E9" w:rsidRPr="005144AB">
              <w:rPr>
                <w:rFonts w:ascii="Arial" w:hAnsi="Arial" w:cs="Arial"/>
                <w:sz w:val="24"/>
                <w:szCs w:val="24"/>
              </w:rPr>
              <w:t>9</w:t>
            </w:r>
            <w:r w:rsidRPr="005144AB">
              <w:rPr>
                <w:rFonts w:ascii="Arial" w:hAnsi="Arial" w:cs="Arial"/>
                <w:sz w:val="24"/>
                <w:szCs w:val="24"/>
              </w:rPr>
              <w:t xml:space="preserve"> e de acordo com o item 2.3 da referida chamada pública.</w:t>
            </w:r>
          </w:p>
          <w:p w:rsidR="004971C4" w:rsidRPr="005144AB" w:rsidRDefault="005C020D" w:rsidP="001A760A">
            <w:pPr>
              <w:tabs>
                <w:tab w:val="left" w:pos="1418"/>
              </w:tabs>
              <w:spacing w:after="0" w:line="360" w:lineRule="auto"/>
              <w:jc w:val="both"/>
              <w:rPr>
                <w:rFonts w:ascii="Arial" w:hAnsi="Arial" w:cs="Arial"/>
                <w:sz w:val="24"/>
                <w:szCs w:val="24"/>
              </w:rPr>
            </w:pPr>
            <w:r w:rsidRPr="005144AB">
              <w:rPr>
                <w:rFonts w:ascii="Arial" w:hAnsi="Arial" w:cs="Arial"/>
                <w:b/>
                <w:sz w:val="24"/>
                <w:szCs w:val="24"/>
              </w:rPr>
              <w:t>3.2</w:t>
            </w:r>
            <w:r w:rsidRPr="005144AB">
              <w:rPr>
                <w:rFonts w:ascii="Arial" w:hAnsi="Arial" w:cs="Arial"/>
                <w:sz w:val="24"/>
                <w:szCs w:val="24"/>
              </w:rPr>
              <w:t xml:space="preserve"> O Plano de Trabalho aprovado integra este TC, independente de transcrição</w:t>
            </w:r>
          </w:p>
          <w:p w:rsidR="001A760A" w:rsidRPr="005144AB" w:rsidRDefault="001A760A" w:rsidP="001A760A">
            <w:pPr>
              <w:tabs>
                <w:tab w:val="left" w:pos="1418"/>
              </w:tabs>
              <w:spacing w:after="0" w:line="360" w:lineRule="auto"/>
              <w:jc w:val="both"/>
              <w:rPr>
                <w:rFonts w:ascii="Arial" w:eastAsia="Times New Roman" w:hAnsi="Arial" w:cs="Arial"/>
                <w:sz w:val="24"/>
                <w:szCs w:val="24"/>
              </w:rPr>
            </w:pPr>
          </w:p>
        </w:tc>
      </w:tr>
      <w:tr w:rsidR="004971C4" w:rsidRPr="001A760A" w:rsidTr="00DD34D2">
        <w:trPr>
          <w:jc w:val="center"/>
        </w:trPr>
        <w:tc>
          <w:tcPr>
            <w:tcW w:w="10546" w:type="dxa"/>
            <w:gridSpan w:val="5"/>
            <w:tcBorders>
              <w:top w:val="single" w:sz="4" w:space="0" w:color="000000"/>
              <w:left w:val="single" w:sz="4" w:space="0" w:color="000000"/>
              <w:bottom w:val="single" w:sz="4" w:space="0" w:color="000000"/>
              <w:right w:val="single" w:sz="4" w:space="0" w:color="000000"/>
            </w:tcBorders>
            <w:shd w:val="clear" w:color="auto" w:fill="D9D9D9"/>
          </w:tcPr>
          <w:p w:rsidR="004971C4" w:rsidRPr="005144AB" w:rsidRDefault="004971C4" w:rsidP="001A760A">
            <w:pPr>
              <w:pStyle w:val="PargrafodaLista"/>
              <w:numPr>
                <w:ilvl w:val="0"/>
                <w:numId w:val="3"/>
              </w:numPr>
              <w:spacing w:after="0" w:line="360" w:lineRule="auto"/>
              <w:ind w:left="321" w:hanging="284"/>
              <w:jc w:val="both"/>
              <w:rPr>
                <w:rFonts w:ascii="Arial" w:hAnsi="Arial" w:cs="Arial"/>
                <w:sz w:val="24"/>
                <w:szCs w:val="24"/>
              </w:rPr>
            </w:pPr>
            <w:r w:rsidRPr="005144AB">
              <w:rPr>
                <w:rFonts w:ascii="Arial" w:eastAsia="Times New Roman" w:hAnsi="Arial" w:cs="Arial"/>
                <w:b/>
                <w:sz w:val="24"/>
                <w:szCs w:val="24"/>
              </w:rPr>
              <w:t>DECLARAÇÃO DE CUMPRIMENTO DE EXIGÊNCIAS</w:t>
            </w:r>
          </w:p>
        </w:tc>
      </w:tr>
      <w:tr w:rsidR="006227E6" w:rsidRPr="001A760A">
        <w:trPr>
          <w:jc w:val="center"/>
        </w:trPr>
        <w:tc>
          <w:tcPr>
            <w:tcW w:w="10546" w:type="dxa"/>
            <w:gridSpan w:val="5"/>
            <w:tcBorders>
              <w:top w:val="single" w:sz="4" w:space="0" w:color="000000"/>
              <w:left w:val="single" w:sz="4" w:space="0" w:color="000000"/>
              <w:bottom w:val="single" w:sz="4" w:space="0" w:color="000000"/>
              <w:right w:val="single" w:sz="4" w:space="0" w:color="000000"/>
            </w:tcBorders>
            <w:shd w:val="clear" w:color="auto" w:fill="FFFFFF"/>
          </w:tcPr>
          <w:p w:rsidR="005C020D" w:rsidRPr="005144AB" w:rsidRDefault="005C020D" w:rsidP="001A760A">
            <w:pPr>
              <w:spacing w:after="0" w:line="360" w:lineRule="auto"/>
              <w:jc w:val="both"/>
              <w:rPr>
                <w:rFonts w:ascii="Arial" w:hAnsi="Arial" w:cs="Arial"/>
                <w:sz w:val="24"/>
                <w:szCs w:val="24"/>
              </w:rPr>
            </w:pPr>
            <w:r w:rsidRPr="005144AB">
              <w:rPr>
                <w:rFonts w:ascii="Arial" w:hAnsi="Arial" w:cs="Arial"/>
                <w:sz w:val="24"/>
                <w:szCs w:val="24"/>
              </w:rPr>
              <w:t xml:space="preserve">Ao assinar o presente Termo de Compromisso, </w:t>
            </w:r>
            <w:proofErr w:type="gramStart"/>
            <w:r w:rsidRPr="005144AB">
              <w:rPr>
                <w:rFonts w:ascii="Arial" w:hAnsi="Arial" w:cs="Arial"/>
                <w:sz w:val="24"/>
                <w:szCs w:val="24"/>
              </w:rPr>
              <w:t>o proponente aceita</w:t>
            </w:r>
            <w:proofErr w:type="gramEnd"/>
            <w:r w:rsidRPr="005144AB">
              <w:rPr>
                <w:rFonts w:ascii="Arial" w:hAnsi="Arial" w:cs="Arial"/>
                <w:sz w:val="24"/>
                <w:szCs w:val="24"/>
              </w:rPr>
              <w:t xml:space="preserve"> e declara estar em pleno cumprimento das exigências da chamada pública </w:t>
            </w:r>
            <w:r w:rsidR="006670DE" w:rsidRPr="005144AB">
              <w:rPr>
                <w:rFonts w:ascii="Arial" w:hAnsi="Arial" w:cs="Arial"/>
                <w:sz w:val="24"/>
                <w:szCs w:val="24"/>
              </w:rPr>
              <w:t>04</w:t>
            </w:r>
            <w:r w:rsidRPr="005144AB">
              <w:rPr>
                <w:rFonts w:ascii="Arial" w:hAnsi="Arial" w:cs="Arial"/>
                <w:sz w:val="24"/>
                <w:szCs w:val="24"/>
              </w:rPr>
              <w:t>/</w:t>
            </w:r>
            <w:r w:rsidR="00FA51E9" w:rsidRPr="005144AB">
              <w:rPr>
                <w:rFonts w:ascii="Arial" w:hAnsi="Arial" w:cs="Arial"/>
                <w:sz w:val="24"/>
                <w:szCs w:val="24"/>
              </w:rPr>
              <w:t>2019</w:t>
            </w:r>
            <w:r w:rsidRPr="005144AB">
              <w:rPr>
                <w:rFonts w:ascii="Arial" w:hAnsi="Arial" w:cs="Arial"/>
                <w:sz w:val="24"/>
                <w:szCs w:val="24"/>
              </w:rPr>
              <w:t>.</w:t>
            </w:r>
          </w:p>
          <w:p w:rsidR="006227E6" w:rsidRPr="005144AB" w:rsidRDefault="005C020D" w:rsidP="001A760A">
            <w:pPr>
              <w:spacing w:after="0" w:line="360" w:lineRule="auto"/>
              <w:jc w:val="both"/>
              <w:rPr>
                <w:rFonts w:ascii="Arial" w:hAnsi="Arial" w:cs="Arial"/>
                <w:sz w:val="24"/>
                <w:szCs w:val="24"/>
              </w:rPr>
            </w:pPr>
            <w:r w:rsidRPr="005144AB">
              <w:rPr>
                <w:rFonts w:ascii="Arial" w:hAnsi="Arial" w:cs="Arial"/>
                <w:sz w:val="24"/>
                <w:szCs w:val="24"/>
              </w:rPr>
              <w:t xml:space="preserve">O presente TC (TERMO DE COMPROMISSO) não poderá ser objeto de subcontratação, cessão ou transferência no todo ou em parte. </w:t>
            </w:r>
          </w:p>
          <w:p w:rsidR="001A760A" w:rsidRPr="005144AB" w:rsidRDefault="001A760A" w:rsidP="001A760A">
            <w:pPr>
              <w:spacing w:after="0" w:line="360" w:lineRule="auto"/>
              <w:jc w:val="both"/>
              <w:rPr>
                <w:rFonts w:ascii="Arial" w:hAnsi="Arial" w:cs="Arial"/>
                <w:sz w:val="24"/>
                <w:szCs w:val="24"/>
              </w:rPr>
            </w:pPr>
          </w:p>
        </w:tc>
      </w:tr>
      <w:tr w:rsidR="006227E6" w:rsidRPr="001A760A">
        <w:trPr>
          <w:trHeight w:val="400"/>
          <w:jc w:val="center"/>
        </w:trPr>
        <w:tc>
          <w:tcPr>
            <w:tcW w:w="10546" w:type="dxa"/>
            <w:gridSpan w:val="5"/>
            <w:tcBorders>
              <w:top w:val="single" w:sz="4" w:space="0" w:color="000000"/>
              <w:left w:val="single" w:sz="4" w:space="0" w:color="000000"/>
              <w:bottom w:val="single" w:sz="4" w:space="0" w:color="000000"/>
              <w:right w:val="single" w:sz="4" w:space="0" w:color="000000"/>
            </w:tcBorders>
            <w:shd w:val="clear" w:color="auto" w:fill="D9D9D9"/>
          </w:tcPr>
          <w:p w:rsidR="006227E6" w:rsidRPr="001A760A" w:rsidRDefault="00C355A8" w:rsidP="001A760A">
            <w:pPr>
              <w:pStyle w:val="PargrafodaLista"/>
              <w:numPr>
                <w:ilvl w:val="0"/>
                <w:numId w:val="3"/>
              </w:numPr>
              <w:tabs>
                <w:tab w:val="left" w:pos="-247"/>
              </w:tabs>
              <w:spacing w:after="0" w:line="360" w:lineRule="auto"/>
              <w:ind w:left="321" w:hanging="284"/>
              <w:jc w:val="both"/>
              <w:rPr>
                <w:rFonts w:ascii="Arial" w:hAnsi="Arial" w:cs="Arial"/>
                <w:sz w:val="24"/>
                <w:szCs w:val="24"/>
              </w:rPr>
            </w:pPr>
            <w:r w:rsidRPr="001A760A">
              <w:rPr>
                <w:rFonts w:ascii="Arial" w:eastAsia="Times New Roman" w:hAnsi="Arial" w:cs="Arial"/>
                <w:b/>
                <w:sz w:val="24"/>
                <w:szCs w:val="24"/>
              </w:rPr>
              <w:t xml:space="preserve">OBRIGAÇÕES DO </w:t>
            </w:r>
            <w:r w:rsidR="005C020D" w:rsidRPr="001A760A">
              <w:rPr>
                <w:rFonts w:ascii="Arial" w:eastAsia="Times New Roman" w:hAnsi="Arial" w:cs="Arial"/>
                <w:b/>
                <w:sz w:val="24"/>
                <w:szCs w:val="24"/>
              </w:rPr>
              <w:t>PROPONENTE</w:t>
            </w:r>
          </w:p>
        </w:tc>
      </w:tr>
      <w:tr w:rsidR="006227E6" w:rsidRPr="001A760A">
        <w:trPr>
          <w:jc w:val="center"/>
        </w:trPr>
        <w:tc>
          <w:tcPr>
            <w:tcW w:w="10546" w:type="dxa"/>
            <w:gridSpan w:val="5"/>
            <w:tcBorders>
              <w:top w:val="single" w:sz="4" w:space="0" w:color="000000"/>
              <w:left w:val="single" w:sz="4" w:space="0" w:color="000000"/>
              <w:bottom w:val="single" w:sz="4" w:space="0" w:color="000000"/>
              <w:right w:val="single" w:sz="4" w:space="0" w:color="000000"/>
            </w:tcBorders>
            <w:shd w:val="clear" w:color="auto" w:fill="FFFFFF"/>
          </w:tcPr>
          <w:p w:rsidR="005C020D" w:rsidRPr="001A760A" w:rsidRDefault="005C020D" w:rsidP="001A760A">
            <w:pPr>
              <w:spacing w:after="0" w:line="360" w:lineRule="auto"/>
              <w:jc w:val="both"/>
              <w:rPr>
                <w:rFonts w:ascii="Arial" w:hAnsi="Arial" w:cs="Arial"/>
                <w:sz w:val="24"/>
                <w:szCs w:val="24"/>
              </w:rPr>
            </w:pPr>
            <w:r w:rsidRPr="001A760A">
              <w:rPr>
                <w:rFonts w:ascii="Arial" w:hAnsi="Arial" w:cs="Arial"/>
                <w:sz w:val="24"/>
                <w:szCs w:val="24"/>
              </w:rPr>
              <w:t>Além de todas as condições obrigatórias estabelecidas na chamada pública a que o proponente se encontra vinculado, o proponente é obrigado a:</w:t>
            </w:r>
          </w:p>
          <w:p w:rsidR="005C020D" w:rsidRPr="001A760A" w:rsidRDefault="005C020D" w:rsidP="001A760A">
            <w:pPr>
              <w:pStyle w:val="PargrafodaLista"/>
              <w:numPr>
                <w:ilvl w:val="0"/>
                <w:numId w:val="9"/>
              </w:numPr>
              <w:spacing w:after="0" w:line="360" w:lineRule="auto"/>
              <w:jc w:val="both"/>
              <w:rPr>
                <w:rFonts w:ascii="Arial" w:hAnsi="Arial" w:cs="Arial"/>
                <w:sz w:val="24"/>
                <w:szCs w:val="24"/>
              </w:rPr>
            </w:pPr>
            <w:r w:rsidRPr="001A760A">
              <w:rPr>
                <w:rFonts w:ascii="Arial" w:hAnsi="Arial" w:cs="Arial"/>
                <w:sz w:val="24"/>
                <w:szCs w:val="24"/>
              </w:rPr>
              <w:t>Executar a proposta selecionada na chamada pública.</w:t>
            </w:r>
          </w:p>
          <w:p w:rsidR="005C020D" w:rsidRPr="001A760A" w:rsidRDefault="005C020D" w:rsidP="001A760A">
            <w:pPr>
              <w:pStyle w:val="PargrafodaLista"/>
              <w:numPr>
                <w:ilvl w:val="0"/>
                <w:numId w:val="9"/>
              </w:numPr>
              <w:spacing w:after="0" w:line="360" w:lineRule="auto"/>
              <w:jc w:val="both"/>
              <w:rPr>
                <w:rFonts w:ascii="Arial" w:eastAsia="Arial" w:hAnsi="Arial" w:cs="Arial"/>
                <w:color w:val="000000"/>
                <w:sz w:val="24"/>
                <w:szCs w:val="24"/>
              </w:rPr>
            </w:pPr>
            <w:r w:rsidRPr="001A760A">
              <w:rPr>
                <w:rFonts w:ascii="Arial" w:hAnsi="Arial" w:cs="Arial"/>
                <w:sz w:val="24"/>
                <w:szCs w:val="24"/>
              </w:rPr>
              <w:t>Emissão de nota fiscal, após a execução e comprovação da proposta selecionada;</w:t>
            </w:r>
          </w:p>
          <w:p w:rsidR="005C020D" w:rsidRPr="001A760A" w:rsidRDefault="005C020D" w:rsidP="001A760A">
            <w:pPr>
              <w:pStyle w:val="PargrafodaLista"/>
              <w:numPr>
                <w:ilvl w:val="0"/>
                <w:numId w:val="9"/>
              </w:numPr>
              <w:spacing w:after="0" w:line="360" w:lineRule="auto"/>
              <w:jc w:val="both"/>
              <w:rPr>
                <w:rFonts w:ascii="Arial" w:eastAsia="Arial" w:hAnsi="Arial" w:cs="Arial"/>
                <w:color w:val="000000"/>
                <w:sz w:val="24"/>
                <w:szCs w:val="24"/>
              </w:rPr>
            </w:pPr>
            <w:r w:rsidRPr="001A760A">
              <w:rPr>
                <w:rFonts w:ascii="Arial" w:hAnsi="Arial" w:cs="Arial"/>
                <w:sz w:val="24"/>
                <w:szCs w:val="24"/>
              </w:rPr>
              <w:t>Ter registro na cidade de Niterói;</w:t>
            </w:r>
          </w:p>
          <w:p w:rsidR="005C020D" w:rsidRPr="001A760A" w:rsidRDefault="005C020D" w:rsidP="001A760A">
            <w:pPr>
              <w:pStyle w:val="PargrafodaLista"/>
              <w:numPr>
                <w:ilvl w:val="0"/>
                <w:numId w:val="9"/>
              </w:numPr>
              <w:spacing w:after="0" w:line="360" w:lineRule="auto"/>
              <w:jc w:val="both"/>
              <w:rPr>
                <w:rFonts w:ascii="Arial" w:eastAsia="Arial" w:hAnsi="Arial" w:cs="Arial"/>
                <w:color w:val="000000"/>
                <w:sz w:val="24"/>
                <w:szCs w:val="24"/>
              </w:rPr>
            </w:pPr>
            <w:r w:rsidRPr="001A760A">
              <w:rPr>
                <w:rFonts w:ascii="Arial" w:hAnsi="Arial" w:cs="Arial"/>
                <w:sz w:val="24"/>
                <w:szCs w:val="24"/>
              </w:rPr>
              <w:t>Comprovação de cartão de inscrição do CNPJ;</w:t>
            </w:r>
          </w:p>
          <w:p w:rsidR="005C020D" w:rsidRPr="005144AB" w:rsidRDefault="005C020D" w:rsidP="001A760A">
            <w:pPr>
              <w:pStyle w:val="PargrafodaLista"/>
              <w:numPr>
                <w:ilvl w:val="0"/>
                <w:numId w:val="9"/>
              </w:numPr>
              <w:spacing w:after="0" w:line="360" w:lineRule="auto"/>
              <w:jc w:val="both"/>
              <w:rPr>
                <w:rFonts w:ascii="Arial" w:eastAsia="Arial" w:hAnsi="Arial" w:cs="Arial"/>
                <w:color w:val="000000"/>
                <w:sz w:val="24"/>
                <w:szCs w:val="24"/>
              </w:rPr>
            </w:pPr>
            <w:r w:rsidRPr="001A760A">
              <w:rPr>
                <w:rFonts w:ascii="Arial" w:hAnsi="Arial" w:cs="Arial"/>
                <w:sz w:val="24"/>
                <w:szCs w:val="24"/>
              </w:rPr>
              <w:t xml:space="preserve">E todas as condições previstas na chamada </w:t>
            </w:r>
            <w:r w:rsidRPr="005144AB">
              <w:rPr>
                <w:rFonts w:ascii="Arial" w:hAnsi="Arial" w:cs="Arial"/>
                <w:sz w:val="24"/>
                <w:szCs w:val="24"/>
              </w:rPr>
              <w:t xml:space="preserve">pública </w:t>
            </w:r>
            <w:r w:rsidR="006670DE" w:rsidRPr="005144AB">
              <w:rPr>
                <w:rFonts w:ascii="Arial" w:hAnsi="Arial" w:cs="Arial"/>
                <w:sz w:val="24"/>
                <w:szCs w:val="24"/>
              </w:rPr>
              <w:t>04</w:t>
            </w:r>
            <w:r w:rsidRPr="005144AB">
              <w:rPr>
                <w:rFonts w:ascii="Arial" w:hAnsi="Arial" w:cs="Arial"/>
                <w:sz w:val="24"/>
                <w:szCs w:val="24"/>
              </w:rPr>
              <w:t>/</w:t>
            </w:r>
            <w:r w:rsidR="00FA51E9" w:rsidRPr="005144AB">
              <w:rPr>
                <w:rFonts w:ascii="Arial" w:hAnsi="Arial" w:cs="Arial"/>
                <w:sz w:val="24"/>
                <w:szCs w:val="24"/>
              </w:rPr>
              <w:t>2019</w:t>
            </w:r>
            <w:r w:rsidRPr="005144AB">
              <w:rPr>
                <w:rFonts w:ascii="Arial" w:hAnsi="Arial" w:cs="Arial"/>
                <w:sz w:val="24"/>
                <w:szCs w:val="24"/>
              </w:rPr>
              <w:t>;</w:t>
            </w:r>
          </w:p>
          <w:p w:rsidR="005C020D" w:rsidRPr="001A760A" w:rsidRDefault="005C020D" w:rsidP="001A760A">
            <w:pPr>
              <w:pStyle w:val="PargrafodaLista"/>
              <w:numPr>
                <w:ilvl w:val="0"/>
                <w:numId w:val="9"/>
              </w:numPr>
              <w:spacing w:after="0" w:line="360" w:lineRule="auto"/>
              <w:jc w:val="both"/>
              <w:rPr>
                <w:rFonts w:ascii="Arial" w:eastAsia="Arial" w:hAnsi="Arial" w:cs="Arial"/>
                <w:color w:val="000000"/>
                <w:sz w:val="24"/>
                <w:szCs w:val="24"/>
              </w:rPr>
            </w:pPr>
            <w:r w:rsidRPr="001A760A">
              <w:rPr>
                <w:rFonts w:ascii="Arial" w:hAnsi="Arial" w:cs="Arial"/>
                <w:sz w:val="24"/>
                <w:szCs w:val="24"/>
              </w:rPr>
              <w:t>Cumprir todas as obrigações e encargos sociais trabalhistas;</w:t>
            </w:r>
          </w:p>
          <w:p w:rsidR="006227E6" w:rsidRPr="001A760A" w:rsidRDefault="005C020D" w:rsidP="001A760A">
            <w:pPr>
              <w:pStyle w:val="PargrafodaLista"/>
              <w:numPr>
                <w:ilvl w:val="0"/>
                <w:numId w:val="9"/>
              </w:numPr>
              <w:spacing w:after="0" w:line="360" w:lineRule="auto"/>
              <w:jc w:val="both"/>
              <w:rPr>
                <w:rFonts w:ascii="Arial" w:eastAsia="Arial" w:hAnsi="Arial" w:cs="Arial"/>
                <w:color w:val="000000"/>
                <w:sz w:val="24"/>
                <w:szCs w:val="24"/>
              </w:rPr>
            </w:pPr>
            <w:r w:rsidRPr="001A760A">
              <w:rPr>
                <w:rFonts w:ascii="Arial" w:hAnsi="Arial" w:cs="Arial"/>
                <w:sz w:val="24"/>
                <w:szCs w:val="24"/>
              </w:rPr>
              <w:t xml:space="preserve"> Indenizar todo e qualquer dano e prejuízo pessoal ou material que possa advir, direta ou indiretamente, do exercício de suas atividades ou serem causados por seus prepostos à FAN, aos usuários ou terceiros.</w:t>
            </w:r>
            <w:r w:rsidR="00C355A8" w:rsidRPr="001A760A">
              <w:rPr>
                <w:rFonts w:ascii="Arial" w:eastAsia="Arial" w:hAnsi="Arial" w:cs="Arial"/>
                <w:color w:val="000000"/>
                <w:sz w:val="24"/>
                <w:szCs w:val="24"/>
              </w:rPr>
              <w:t xml:space="preserve"> </w:t>
            </w:r>
          </w:p>
          <w:p w:rsidR="001A760A" w:rsidRDefault="001A760A" w:rsidP="001A760A">
            <w:pPr>
              <w:spacing w:after="0" w:line="360" w:lineRule="auto"/>
              <w:jc w:val="both"/>
              <w:rPr>
                <w:rFonts w:ascii="Arial" w:hAnsi="Arial" w:cs="Arial"/>
                <w:sz w:val="24"/>
                <w:szCs w:val="24"/>
              </w:rPr>
            </w:pPr>
          </w:p>
          <w:p w:rsidR="006227E6" w:rsidRPr="001A760A" w:rsidRDefault="005C020D" w:rsidP="001A760A">
            <w:pPr>
              <w:spacing w:after="0" w:line="360" w:lineRule="auto"/>
              <w:jc w:val="both"/>
              <w:rPr>
                <w:rFonts w:ascii="Arial" w:eastAsia="Times New Roman" w:hAnsi="Arial" w:cs="Arial"/>
                <w:sz w:val="24"/>
                <w:szCs w:val="24"/>
              </w:rPr>
            </w:pPr>
            <w:r w:rsidRPr="001A760A">
              <w:rPr>
                <w:rFonts w:ascii="Arial" w:hAnsi="Arial" w:cs="Arial"/>
                <w:sz w:val="24"/>
                <w:szCs w:val="24"/>
              </w:rPr>
              <w:t>O PROPONENTE se responsabilizará, na forma do TC por todos os ônus, encargos e obrigações comerciais, fiscais, sociais, tributárias, trabalhistas e previdenciárias, ou quaisquer outras previstas na legislação em vigor, bem como por todos os gastos e encargos com material e mão-de-obra necessária à completa realização da proposta selecionada até o seu término, sendo a única e exclusiva responsável pelos ônus trabalhistas gerados por seus empregados, que porventura serão utilizados por força da execução do presente TC.</w:t>
            </w:r>
          </w:p>
          <w:p w:rsidR="001A760A" w:rsidRDefault="001A760A" w:rsidP="001A760A">
            <w:pPr>
              <w:spacing w:after="0" w:line="360" w:lineRule="auto"/>
              <w:jc w:val="both"/>
              <w:rPr>
                <w:rFonts w:ascii="Arial" w:hAnsi="Arial" w:cs="Arial"/>
                <w:sz w:val="24"/>
                <w:szCs w:val="24"/>
              </w:rPr>
            </w:pPr>
          </w:p>
          <w:p w:rsidR="005C020D" w:rsidRPr="001A760A" w:rsidRDefault="005C020D" w:rsidP="001A760A">
            <w:pPr>
              <w:spacing w:after="0" w:line="360" w:lineRule="auto"/>
              <w:jc w:val="both"/>
              <w:rPr>
                <w:rFonts w:ascii="Arial" w:hAnsi="Arial" w:cs="Arial"/>
                <w:sz w:val="24"/>
                <w:szCs w:val="24"/>
              </w:rPr>
            </w:pPr>
            <w:r w:rsidRPr="001A760A">
              <w:rPr>
                <w:rFonts w:ascii="Arial" w:hAnsi="Arial" w:cs="Arial"/>
                <w:sz w:val="24"/>
                <w:szCs w:val="24"/>
              </w:rPr>
              <w:t>O PROPONENTE é responsável por danos causados à FAN ou a terceiros, decorrentes de culpa ou dolo na execução do TC, bem como obrigado a reparar, corrigir, remover, reconstruir ou substituir, no todo ou em parte e às suas expensas, bens ou prestações objeto do TC em que se verificarem vícios, defeitos ou incorreções resultantes de execução irregular ou do emprego ou fornecimento de materiais inadequados ou desconformes com as especificações.</w:t>
            </w:r>
          </w:p>
          <w:p w:rsidR="005C020D" w:rsidRPr="001A760A" w:rsidRDefault="005C020D" w:rsidP="001A760A">
            <w:pPr>
              <w:spacing w:after="0" w:line="360" w:lineRule="auto"/>
              <w:jc w:val="both"/>
              <w:rPr>
                <w:rFonts w:ascii="Arial" w:eastAsia="Times New Roman" w:hAnsi="Arial" w:cs="Arial"/>
                <w:sz w:val="24"/>
                <w:szCs w:val="24"/>
              </w:rPr>
            </w:pPr>
          </w:p>
        </w:tc>
      </w:tr>
      <w:tr w:rsidR="006227E6" w:rsidRPr="001A760A">
        <w:trPr>
          <w:jc w:val="center"/>
        </w:trPr>
        <w:tc>
          <w:tcPr>
            <w:tcW w:w="10546" w:type="dxa"/>
            <w:gridSpan w:val="5"/>
            <w:tcBorders>
              <w:top w:val="single" w:sz="4" w:space="0" w:color="000000"/>
              <w:left w:val="single" w:sz="4" w:space="0" w:color="000000"/>
              <w:bottom w:val="single" w:sz="4" w:space="0" w:color="000000"/>
              <w:right w:val="single" w:sz="4" w:space="0" w:color="000000"/>
            </w:tcBorders>
            <w:shd w:val="clear" w:color="auto" w:fill="D9D9D9"/>
          </w:tcPr>
          <w:p w:rsidR="006227E6" w:rsidRPr="001A760A" w:rsidRDefault="00C355A8" w:rsidP="001A760A">
            <w:pPr>
              <w:pStyle w:val="PargrafodaLista"/>
              <w:numPr>
                <w:ilvl w:val="0"/>
                <w:numId w:val="3"/>
              </w:numPr>
              <w:spacing w:after="0" w:line="360" w:lineRule="auto"/>
              <w:ind w:left="321" w:hanging="284"/>
              <w:jc w:val="both"/>
              <w:rPr>
                <w:rFonts w:ascii="Arial" w:hAnsi="Arial" w:cs="Arial"/>
                <w:sz w:val="24"/>
                <w:szCs w:val="24"/>
              </w:rPr>
            </w:pPr>
            <w:r w:rsidRPr="001A760A">
              <w:rPr>
                <w:rFonts w:ascii="Arial" w:eastAsia="Times New Roman" w:hAnsi="Arial" w:cs="Arial"/>
                <w:b/>
                <w:sz w:val="24"/>
                <w:szCs w:val="24"/>
              </w:rPr>
              <w:lastRenderedPageBreak/>
              <w:t>DOS VALORES</w:t>
            </w:r>
          </w:p>
          <w:p w:rsidR="006227E6" w:rsidRPr="001A760A" w:rsidRDefault="006227E6" w:rsidP="001A760A">
            <w:pPr>
              <w:spacing w:after="0" w:line="360" w:lineRule="auto"/>
              <w:jc w:val="both"/>
              <w:rPr>
                <w:rFonts w:ascii="Arial" w:hAnsi="Arial" w:cs="Arial"/>
                <w:sz w:val="24"/>
                <w:szCs w:val="24"/>
              </w:rPr>
            </w:pPr>
          </w:p>
        </w:tc>
      </w:tr>
      <w:tr w:rsidR="00E63B93" w:rsidRPr="001A760A" w:rsidTr="00DF5EC0">
        <w:trPr>
          <w:trHeight w:val="3250"/>
          <w:jc w:val="center"/>
        </w:trPr>
        <w:tc>
          <w:tcPr>
            <w:tcW w:w="10546" w:type="dxa"/>
            <w:gridSpan w:val="5"/>
            <w:tcBorders>
              <w:top w:val="single" w:sz="4" w:space="0" w:color="000000"/>
              <w:left w:val="single" w:sz="4" w:space="0" w:color="000000"/>
              <w:right w:val="single" w:sz="4" w:space="0" w:color="000000"/>
            </w:tcBorders>
            <w:shd w:val="clear" w:color="auto" w:fill="FFFFFF"/>
          </w:tcPr>
          <w:p w:rsidR="00E63B93" w:rsidRPr="001A760A" w:rsidRDefault="005C020D" w:rsidP="001A760A">
            <w:pPr>
              <w:spacing w:after="0" w:line="360" w:lineRule="auto"/>
              <w:ind w:left="7"/>
              <w:jc w:val="both"/>
              <w:rPr>
                <w:rFonts w:ascii="Arial" w:hAnsi="Arial" w:cs="Arial"/>
                <w:sz w:val="24"/>
                <w:szCs w:val="24"/>
              </w:rPr>
            </w:pPr>
            <w:r w:rsidRPr="001A760A">
              <w:rPr>
                <w:rFonts w:ascii="Arial" w:hAnsi="Arial" w:cs="Arial"/>
                <w:b/>
                <w:sz w:val="24"/>
                <w:szCs w:val="24"/>
              </w:rPr>
              <w:t>6.1</w:t>
            </w:r>
            <w:r w:rsidRPr="001A760A">
              <w:rPr>
                <w:rFonts w:ascii="Arial" w:hAnsi="Arial" w:cs="Arial"/>
                <w:sz w:val="24"/>
                <w:szCs w:val="24"/>
              </w:rPr>
              <w:t xml:space="preserve"> O proponente receberá o valor bruto de R$ 35.000,00 (trinta e cinco mil reais), sendo sujeito aos descontos e impostos legais vigentes e sujeito à dotação orçamentária e mediante a execução e comprovação da proposta selecionada.</w:t>
            </w:r>
          </w:p>
          <w:p w:rsidR="005C020D" w:rsidRPr="001A760A" w:rsidRDefault="005C020D" w:rsidP="001A760A">
            <w:pPr>
              <w:spacing w:after="0" w:line="360" w:lineRule="auto"/>
              <w:ind w:left="7"/>
              <w:jc w:val="both"/>
              <w:rPr>
                <w:rFonts w:ascii="Arial" w:hAnsi="Arial" w:cs="Arial"/>
                <w:sz w:val="24"/>
                <w:szCs w:val="24"/>
              </w:rPr>
            </w:pPr>
            <w:r w:rsidRPr="001A760A">
              <w:rPr>
                <w:rFonts w:ascii="Arial" w:hAnsi="Arial" w:cs="Arial"/>
                <w:sz w:val="24"/>
                <w:szCs w:val="24"/>
              </w:rPr>
              <w:t xml:space="preserve">6.2Dotação orçamentária: PT </w:t>
            </w:r>
            <w:proofErr w:type="spellStart"/>
            <w:r w:rsidRPr="001A760A">
              <w:rPr>
                <w:rFonts w:ascii="Arial" w:hAnsi="Arial" w:cs="Arial"/>
                <w:sz w:val="24"/>
                <w:szCs w:val="24"/>
              </w:rPr>
              <w:t>xxxxxxxxxxxxxx</w:t>
            </w:r>
            <w:proofErr w:type="spellEnd"/>
            <w:r w:rsidRPr="001A760A">
              <w:rPr>
                <w:rFonts w:ascii="Arial" w:hAnsi="Arial" w:cs="Arial"/>
                <w:sz w:val="24"/>
                <w:szCs w:val="24"/>
              </w:rPr>
              <w:t xml:space="preserve">, rubrica </w:t>
            </w:r>
            <w:proofErr w:type="spellStart"/>
            <w:r w:rsidRPr="001A760A">
              <w:rPr>
                <w:rFonts w:ascii="Arial" w:hAnsi="Arial" w:cs="Arial"/>
                <w:sz w:val="24"/>
                <w:szCs w:val="24"/>
              </w:rPr>
              <w:t>xxxxxxxxxxx</w:t>
            </w:r>
            <w:proofErr w:type="spellEnd"/>
            <w:r w:rsidRPr="001A760A">
              <w:rPr>
                <w:rFonts w:ascii="Arial" w:hAnsi="Arial" w:cs="Arial"/>
                <w:sz w:val="24"/>
                <w:szCs w:val="24"/>
              </w:rPr>
              <w:t xml:space="preserve">, recurso = </w:t>
            </w:r>
            <w:proofErr w:type="spellStart"/>
            <w:r w:rsidRPr="001A760A">
              <w:rPr>
                <w:rFonts w:ascii="Arial" w:hAnsi="Arial" w:cs="Arial"/>
                <w:sz w:val="24"/>
                <w:szCs w:val="24"/>
              </w:rPr>
              <w:t>xxx</w:t>
            </w:r>
            <w:proofErr w:type="spellEnd"/>
            <w:r w:rsidRPr="001A760A">
              <w:rPr>
                <w:rFonts w:ascii="Arial" w:hAnsi="Arial" w:cs="Arial"/>
                <w:sz w:val="24"/>
                <w:szCs w:val="24"/>
              </w:rPr>
              <w:t xml:space="preserve">, NOTA DE EMPENHO = </w:t>
            </w:r>
            <w:proofErr w:type="spellStart"/>
            <w:r w:rsidRPr="001A760A">
              <w:rPr>
                <w:rFonts w:ascii="Arial" w:hAnsi="Arial" w:cs="Arial"/>
                <w:sz w:val="24"/>
                <w:szCs w:val="24"/>
              </w:rPr>
              <w:t>xxxxxxxxxxxxxxxx</w:t>
            </w:r>
            <w:proofErr w:type="spellEnd"/>
            <w:r w:rsidRPr="001A760A">
              <w:rPr>
                <w:rFonts w:ascii="Arial" w:hAnsi="Arial" w:cs="Arial"/>
                <w:sz w:val="24"/>
                <w:szCs w:val="24"/>
              </w:rPr>
              <w:t xml:space="preserve"> DATA DE EMISSÃO = </w:t>
            </w:r>
            <w:proofErr w:type="spellStart"/>
            <w:r w:rsidRPr="001A760A">
              <w:rPr>
                <w:rFonts w:ascii="Arial" w:hAnsi="Arial" w:cs="Arial"/>
                <w:sz w:val="24"/>
                <w:szCs w:val="24"/>
              </w:rPr>
              <w:t>xxxx</w:t>
            </w:r>
            <w:proofErr w:type="spellEnd"/>
            <w:r w:rsidRPr="001A760A">
              <w:rPr>
                <w:rFonts w:ascii="Arial" w:hAnsi="Arial" w:cs="Arial"/>
                <w:sz w:val="24"/>
                <w:szCs w:val="24"/>
              </w:rPr>
              <w:t xml:space="preserve"> NO VALOR DE R$ </w:t>
            </w:r>
            <w:proofErr w:type="spellStart"/>
            <w:r w:rsidRPr="001A760A">
              <w:rPr>
                <w:rFonts w:ascii="Arial" w:hAnsi="Arial" w:cs="Arial"/>
                <w:sz w:val="24"/>
                <w:szCs w:val="24"/>
              </w:rPr>
              <w:t>xxxxxxxxxxxxxxxxxxx</w:t>
            </w:r>
            <w:proofErr w:type="spellEnd"/>
          </w:p>
          <w:p w:rsidR="001A760A" w:rsidRDefault="001A760A" w:rsidP="001A760A">
            <w:pPr>
              <w:spacing w:after="0" w:line="360" w:lineRule="auto"/>
              <w:ind w:left="7"/>
              <w:jc w:val="both"/>
              <w:rPr>
                <w:rFonts w:ascii="Arial" w:hAnsi="Arial" w:cs="Arial"/>
                <w:sz w:val="24"/>
                <w:szCs w:val="24"/>
              </w:rPr>
            </w:pPr>
            <w:r w:rsidRPr="001A760A">
              <w:rPr>
                <w:rFonts w:ascii="Arial" w:hAnsi="Arial" w:cs="Arial"/>
                <w:b/>
                <w:sz w:val="24"/>
                <w:szCs w:val="24"/>
              </w:rPr>
              <w:t>6</w:t>
            </w:r>
            <w:r w:rsidR="005C020D" w:rsidRPr="001A760A">
              <w:rPr>
                <w:rFonts w:ascii="Arial" w:hAnsi="Arial" w:cs="Arial"/>
                <w:b/>
                <w:sz w:val="24"/>
                <w:szCs w:val="24"/>
              </w:rPr>
              <w:t>.</w:t>
            </w:r>
            <w:r w:rsidRPr="001A760A">
              <w:rPr>
                <w:rFonts w:ascii="Arial" w:hAnsi="Arial" w:cs="Arial"/>
                <w:b/>
                <w:sz w:val="24"/>
                <w:szCs w:val="24"/>
              </w:rPr>
              <w:t>2</w:t>
            </w:r>
            <w:r>
              <w:rPr>
                <w:rFonts w:ascii="Arial" w:hAnsi="Arial" w:cs="Arial"/>
                <w:sz w:val="24"/>
                <w:szCs w:val="24"/>
              </w:rPr>
              <w:t xml:space="preserve"> Os custos relativos aos direitos autorais serão pagos pelo proponente, bem como suas liberações junto aos órgãos competentes</w:t>
            </w:r>
            <w:r w:rsidR="005C020D" w:rsidRPr="001A760A">
              <w:rPr>
                <w:rFonts w:ascii="Arial" w:hAnsi="Arial" w:cs="Arial"/>
                <w:sz w:val="24"/>
                <w:szCs w:val="24"/>
              </w:rPr>
              <w:t>.</w:t>
            </w:r>
          </w:p>
          <w:p w:rsidR="00D04A07" w:rsidRDefault="001A760A" w:rsidP="001A760A">
            <w:pPr>
              <w:spacing w:after="0" w:line="360" w:lineRule="auto"/>
              <w:ind w:left="7"/>
              <w:jc w:val="both"/>
              <w:rPr>
                <w:rFonts w:ascii="Arial" w:hAnsi="Arial" w:cs="Arial"/>
                <w:sz w:val="24"/>
                <w:szCs w:val="24"/>
              </w:rPr>
            </w:pPr>
            <w:r w:rsidRPr="001A760A">
              <w:rPr>
                <w:rFonts w:ascii="Arial" w:hAnsi="Arial" w:cs="Arial"/>
                <w:b/>
                <w:sz w:val="24"/>
                <w:szCs w:val="24"/>
              </w:rPr>
              <w:t>6</w:t>
            </w:r>
            <w:r w:rsidR="005C020D" w:rsidRPr="001A760A">
              <w:rPr>
                <w:rFonts w:ascii="Arial" w:hAnsi="Arial" w:cs="Arial"/>
                <w:b/>
                <w:sz w:val="24"/>
                <w:szCs w:val="24"/>
              </w:rPr>
              <w:t>.</w:t>
            </w:r>
            <w:r w:rsidRPr="001A760A">
              <w:rPr>
                <w:rFonts w:ascii="Arial" w:hAnsi="Arial" w:cs="Arial"/>
                <w:b/>
                <w:sz w:val="24"/>
                <w:szCs w:val="24"/>
              </w:rPr>
              <w:t>3</w:t>
            </w:r>
            <w:r w:rsidR="005C020D" w:rsidRPr="001A760A">
              <w:rPr>
                <w:rFonts w:ascii="Arial" w:hAnsi="Arial" w:cs="Arial"/>
                <w:sz w:val="24"/>
                <w:szCs w:val="24"/>
              </w:rPr>
              <w:t xml:space="preserve"> </w:t>
            </w:r>
            <w:r>
              <w:rPr>
                <w:rFonts w:ascii="Arial" w:hAnsi="Arial" w:cs="Arial"/>
                <w:sz w:val="24"/>
                <w:szCs w:val="24"/>
              </w:rPr>
              <w:t xml:space="preserve">O proponente fica integralmente responsável pelo cumprimento dos itens </w:t>
            </w:r>
            <w:r w:rsidR="005C020D" w:rsidRPr="001A760A">
              <w:rPr>
                <w:rFonts w:ascii="Arial" w:hAnsi="Arial" w:cs="Arial"/>
                <w:sz w:val="24"/>
                <w:szCs w:val="24"/>
              </w:rPr>
              <w:t xml:space="preserve">12.7, 12.8, 12.9, </w:t>
            </w:r>
            <w:r>
              <w:rPr>
                <w:rFonts w:ascii="Arial" w:hAnsi="Arial" w:cs="Arial"/>
                <w:sz w:val="24"/>
                <w:szCs w:val="24"/>
              </w:rPr>
              <w:t xml:space="preserve">da Chamada </w:t>
            </w:r>
            <w:r w:rsidRPr="005144AB">
              <w:rPr>
                <w:rFonts w:ascii="Arial" w:hAnsi="Arial" w:cs="Arial"/>
                <w:sz w:val="24"/>
                <w:szCs w:val="24"/>
              </w:rPr>
              <w:t xml:space="preserve">Pública </w:t>
            </w:r>
            <w:r w:rsidR="006670DE" w:rsidRPr="005144AB">
              <w:rPr>
                <w:rFonts w:ascii="Arial" w:hAnsi="Arial" w:cs="Arial"/>
                <w:sz w:val="24"/>
                <w:szCs w:val="24"/>
              </w:rPr>
              <w:t>04</w:t>
            </w:r>
            <w:r w:rsidRPr="005144AB">
              <w:rPr>
                <w:rFonts w:ascii="Arial" w:hAnsi="Arial" w:cs="Arial"/>
                <w:sz w:val="24"/>
                <w:szCs w:val="24"/>
              </w:rPr>
              <w:t>/2019</w:t>
            </w:r>
            <w:r w:rsidR="005C020D" w:rsidRPr="005144AB">
              <w:rPr>
                <w:rFonts w:ascii="Arial" w:hAnsi="Arial" w:cs="Arial"/>
                <w:sz w:val="24"/>
                <w:szCs w:val="24"/>
              </w:rPr>
              <w:t>.</w:t>
            </w:r>
          </w:p>
          <w:p w:rsidR="005C020D" w:rsidRDefault="001A760A" w:rsidP="001A760A">
            <w:pPr>
              <w:spacing w:after="0" w:line="360" w:lineRule="auto"/>
              <w:ind w:left="7"/>
              <w:jc w:val="both"/>
              <w:rPr>
                <w:rFonts w:ascii="Arial" w:hAnsi="Arial" w:cs="Arial"/>
                <w:sz w:val="24"/>
                <w:szCs w:val="24"/>
              </w:rPr>
            </w:pPr>
            <w:r w:rsidRPr="001A760A">
              <w:rPr>
                <w:rFonts w:ascii="Arial" w:hAnsi="Arial" w:cs="Arial"/>
                <w:b/>
                <w:sz w:val="24"/>
                <w:szCs w:val="24"/>
              </w:rPr>
              <w:t>6</w:t>
            </w:r>
            <w:r w:rsidR="005C020D" w:rsidRPr="001A760A">
              <w:rPr>
                <w:rFonts w:ascii="Arial" w:hAnsi="Arial" w:cs="Arial"/>
                <w:b/>
                <w:sz w:val="24"/>
                <w:szCs w:val="24"/>
              </w:rPr>
              <w:t>.</w:t>
            </w:r>
            <w:r w:rsidRPr="001A760A">
              <w:rPr>
                <w:rFonts w:ascii="Arial" w:hAnsi="Arial" w:cs="Arial"/>
                <w:b/>
                <w:sz w:val="24"/>
                <w:szCs w:val="24"/>
              </w:rPr>
              <w:t>4</w:t>
            </w:r>
            <w:r w:rsidR="005C020D" w:rsidRPr="001A760A">
              <w:rPr>
                <w:rFonts w:ascii="Arial" w:hAnsi="Arial" w:cs="Arial"/>
                <w:sz w:val="24"/>
                <w:szCs w:val="24"/>
              </w:rPr>
              <w:t xml:space="preserve"> O </w:t>
            </w:r>
            <w:r>
              <w:rPr>
                <w:rFonts w:ascii="Arial" w:hAnsi="Arial" w:cs="Arial"/>
                <w:sz w:val="24"/>
                <w:szCs w:val="24"/>
              </w:rPr>
              <w:t xml:space="preserve">proponente fica obrigado a cumprir as normas da Lei </w:t>
            </w:r>
            <w:r w:rsidR="005C020D" w:rsidRPr="001A760A">
              <w:rPr>
                <w:rFonts w:ascii="Arial" w:hAnsi="Arial" w:cs="Arial"/>
                <w:sz w:val="24"/>
                <w:szCs w:val="24"/>
              </w:rPr>
              <w:t xml:space="preserve">9610/98 </w:t>
            </w:r>
            <w:r>
              <w:rPr>
                <w:rFonts w:ascii="Arial" w:hAnsi="Arial" w:cs="Arial"/>
                <w:sz w:val="24"/>
                <w:szCs w:val="24"/>
              </w:rPr>
              <w:t>e no ECA</w:t>
            </w:r>
            <w:r w:rsidR="005C020D" w:rsidRPr="001A760A">
              <w:rPr>
                <w:rFonts w:ascii="Arial" w:hAnsi="Arial" w:cs="Arial"/>
                <w:sz w:val="24"/>
                <w:szCs w:val="24"/>
              </w:rPr>
              <w:t xml:space="preserve"> </w:t>
            </w:r>
            <w:r>
              <w:rPr>
                <w:rFonts w:ascii="Arial" w:hAnsi="Arial" w:cs="Arial"/>
                <w:sz w:val="24"/>
                <w:szCs w:val="24"/>
              </w:rPr>
              <w:t xml:space="preserve">- </w:t>
            </w:r>
            <w:r w:rsidR="005C020D" w:rsidRPr="001A760A">
              <w:rPr>
                <w:rFonts w:ascii="Arial" w:hAnsi="Arial" w:cs="Arial"/>
                <w:sz w:val="24"/>
                <w:szCs w:val="24"/>
              </w:rPr>
              <w:t>L</w:t>
            </w:r>
            <w:r>
              <w:rPr>
                <w:rFonts w:ascii="Arial" w:hAnsi="Arial" w:cs="Arial"/>
                <w:sz w:val="24"/>
                <w:szCs w:val="24"/>
              </w:rPr>
              <w:t>ei</w:t>
            </w:r>
            <w:r w:rsidR="005C020D" w:rsidRPr="001A760A">
              <w:rPr>
                <w:rFonts w:ascii="Arial" w:hAnsi="Arial" w:cs="Arial"/>
                <w:sz w:val="24"/>
                <w:szCs w:val="24"/>
              </w:rPr>
              <w:t xml:space="preserve"> 8069/90.</w:t>
            </w:r>
          </w:p>
          <w:p w:rsidR="00D04A07" w:rsidRPr="001A760A" w:rsidRDefault="00D04A07" w:rsidP="001A760A">
            <w:pPr>
              <w:spacing w:after="0" w:line="360" w:lineRule="auto"/>
              <w:ind w:left="7"/>
              <w:jc w:val="both"/>
              <w:rPr>
                <w:rFonts w:ascii="Arial" w:hAnsi="Arial" w:cs="Arial"/>
                <w:sz w:val="24"/>
                <w:szCs w:val="24"/>
              </w:rPr>
            </w:pPr>
          </w:p>
        </w:tc>
      </w:tr>
      <w:tr w:rsidR="009A3031" w:rsidRPr="001A760A" w:rsidTr="00DD34D2">
        <w:trPr>
          <w:jc w:val="center"/>
        </w:trPr>
        <w:tc>
          <w:tcPr>
            <w:tcW w:w="10546" w:type="dxa"/>
            <w:gridSpan w:val="5"/>
            <w:tcBorders>
              <w:top w:val="single" w:sz="4" w:space="0" w:color="000000"/>
              <w:left w:val="single" w:sz="4" w:space="0" w:color="000000"/>
              <w:bottom w:val="single" w:sz="4" w:space="0" w:color="000000"/>
              <w:right w:val="single" w:sz="4" w:space="0" w:color="000000"/>
            </w:tcBorders>
            <w:shd w:val="clear" w:color="auto" w:fill="D9D9D9"/>
          </w:tcPr>
          <w:p w:rsidR="009A3031" w:rsidRPr="001A760A" w:rsidRDefault="009A3031" w:rsidP="001A760A">
            <w:pPr>
              <w:pStyle w:val="PargrafodaLista"/>
              <w:numPr>
                <w:ilvl w:val="0"/>
                <w:numId w:val="3"/>
              </w:numPr>
              <w:spacing w:after="0" w:line="360" w:lineRule="auto"/>
              <w:ind w:left="321" w:hanging="284"/>
              <w:jc w:val="both"/>
              <w:rPr>
                <w:rFonts w:ascii="Arial" w:hAnsi="Arial" w:cs="Arial"/>
                <w:sz w:val="24"/>
                <w:szCs w:val="24"/>
              </w:rPr>
            </w:pPr>
            <w:r w:rsidRPr="001A760A">
              <w:rPr>
                <w:rFonts w:ascii="Arial" w:eastAsia="Times New Roman" w:hAnsi="Arial" w:cs="Arial"/>
                <w:b/>
                <w:sz w:val="24"/>
                <w:szCs w:val="24"/>
              </w:rPr>
              <w:t>DO PRAZO DE VIGÊNCIA</w:t>
            </w:r>
          </w:p>
          <w:p w:rsidR="009A3031" w:rsidRPr="001A760A" w:rsidRDefault="009A3031" w:rsidP="001A760A">
            <w:pPr>
              <w:spacing w:after="0" w:line="360" w:lineRule="auto"/>
              <w:jc w:val="both"/>
              <w:rPr>
                <w:rFonts w:ascii="Arial" w:hAnsi="Arial" w:cs="Arial"/>
                <w:sz w:val="24"/>
                <w:szCs w:val="24"/>
              </w:rPr>
            </w:pPr>
          </w:p>
        </w:tc>
      </w:tr>
      <w:tr w:rsidR="006227E6" w:rsidRPr="001A760A">
        <w:trPr>
          <w:jc w:val="center"/>
        </w:trPr>
        <w:tc>
          <w:tcPr>
            <w:tcW w:w="10546" w:type="dxa"/>
            <w:gridSpan w:val="5"/>
            <w:tcBorders>
              <w:top w:val="single" w:sz="4" w:space="0" w:color="000000"/>
              <w:left w:val="single" w:sz="4" w:space="0" w:color="000000"/>
              <w:bottom w:val="single" w:sz="4" w:space="0" w:color="000000"/>
              <w:right w:val="single" w:sz="4" w:space="0" w:color="000000"/>
            </w:tcBorders>
            <w:shd w:val="clear" w:color="auto" w:fill="FFFFFF"/>
          </w:tcPr>
          <w:p w:rsidR="006227E6" w:rsidRDefault="005C020D" w:rsidP="001A760A">
            <w:pPr>
              <w:pBdr>
                <w:top w:val="nil"/>
                <w:left w:val="nil"/>
                <w:bottom w:val="nil"/>
                <w:right w:val="nil"/>
                <w:between w:val="nil"/>
              </w:pBdr>
              <w:spacing w:after="0" w:line="360" w:lineRule="auto"/>
              <w:jc w:val="both"/>
              <w:rPr>
                <w:rFonts w:ascii="Arial" w:hAnsi="Arial" w:cs="Arial"/>
                <w:sz w:val="24"/>
                <w:szCs w:val="24"/>
              </w:rPr>
            </w:pPr>
            <w:r w:rsidRPr="001A760A">
              <w:rPr>
                <w:rFonts w:ascii="Arial" w:hAnsi="Arial" w:cs="Arial"/>
                <w:sz w:val="24"/>
                <w:szCs w:val="24"/>
              </w:rPr>
              <w:t xml:space="preserve">O prazo de vigência deste TC será de 12 (doze) meses, contados a partir da data de sua assinatura, podendo ser prorrogado pelo dobro do tempo pactuado, mediante acordo entre as </w:t>
            </w:r>
            <w:r w:rsidRPr="001A760A">
              <w:rPr>
                <w:rFonts w:ascii="Arial" w:hAnsi="Arial" w:cs="Arial"/>
                <w:sz w:val="24"/>
                <w:szCs w:val="24"/>
              </w:rPr>
              <w:lastRenderedPageBreak/>
              <w:t>partes, excetuadas as prorrogações de ofício por atraso na liberação dos recursos.</w:t>
            </w:r>
          </w:p>
          <w:p w:rsidR="00D04A07" w:rsidRPr="001A760A" w:rsidRDefault="00D04A07" w:rsidP="001A760A">
            <w:pPr>
              <w:pBdr>
                <w:top w:val="nil"/>
                <w:left w:val="nil"/>
                <w:bottom w:val="nil"/>
                <w:right w:val="nil"/>
                <w:between w:val="nil"/>
              </w:pBdr>
              <w:spacing w:after="0" w:line="360" w:lineRule="auto"/>
              <w:jc w:val="both"/>
              <w:rPr>
                <w:rFonts w:ascii="Arial" w:eastAsia="Times New Roman" w:hAnsi="Arial" w:cs="Arial"/>
                <w:color w:val="000000"/>
                <w:sz w:val="24"/>
                <w:szCs w:val="24"/>
              </w:rPr>
            </w:pPr>
          </w:p>
        </w:tc>
      </w:tr>
      <w:tr w:rsidR="009A3031" w:rsidRPr="001A760A" w:rsidTr="00DD34D2">
        <w:trPr>
          <w:jc w:val="center"/>
        </w:trPr>
        <w:tc>
          <w:tcPr>
            <w:tcW w:w="10546" w:type="dxa"/>
            <w:gridSpan w:val="5"/>
            <w:tcBorders>
              <w:top w:val="single" w:sz="4" w:space="0" w:color="000000"/>
              <w:left w:val="single" w:sz="4" w:space="0" w:color="000000"/>
              <w:bottom w:val="single" w:sz="4" w:space="0" w:color="000000"/>
              <w:right w:val="single" w:sz="4" w:space="0" w:color="000000"/>
            </w:tcBorders>
            <w:shd w:val="clear" w:color="auto" w:fill="D9D9D9"/>
          </w:tcPr>
          <w:p w:rsidR="009A3031" w:rsidRPr="001A760A" w:rsidRDefault="009A3031" w:rsidP="001A760A">
            <w:pPr>
              <w:pStyle w:val="PargrafodaLista"/>
              <w:numPr>
                <w:ilvl w:val="0"/>
                <w:numId w:val="3"/>
              </w:numPr>
              <w:spacing w:after="0" w:line="360" w:lineRule="auto"/>
              <w:ind w:left="321" w:hanging="284"/>
              <w:jc w:val="both"/>
              <w:rPr>
                <w:rFonts w:ascii="Arial" w:hAnsi="Arial" w:cs="Arial"/>
                <w:sz w:val="24"/>
                <w:szCs w:val="24"/>
              </w:rPr>
            </w:pPr>
            <w:r w:rsidRPr="001A760A">
              <w:rPr>
                <w:rFonts w:ascii="Arial" w:eastAsia="Times New Roman" w:hAnsi="Arial" w:cs="Arial"/>
                <w:b/>
                <w:sz w:val="24"/>
                <w:szCs w:val="24"/>
              </w:rPr>
              <w:lastRenderedPageBreak/>
              <w:t>D</w:t>
            </w:r>
            <w:r w:rsidR="00E63B93" w:rsidRPr="001A760A">
              <w:rPr>
                <w:rFonts w:ascii="Arial" w:eastAsia="Times New Roman" w:hAnsi="Arial" w:cs="Arial"/>
                <w:b/>
                <w:sz w:val="24"/>
                <w:szCs w:val="24"/>
              </w:rPr>
              <w:t>A RESCISÃO</w:t>
            </w:r>
          </w:p>
          <w:p w:rsidR="009A3031" w:rsidRPr="001A760A" w:rsidRDefault="009A3031" w:rsidP="001A760A">
            <w:pPr>
              <w:spacing w:after="0" w:line="360" w:lineRule="auto"/>
              <w:jc w:val="both"/>
              <w:rPr>
                <w:rFonts w:ascii="Arial" w:hAnsi="Arial" w:cs="Arial"/>
                <w:sz w:val="24"/>
                <w:szCs w:val="24"/>
              </w:rPr>
            </w:pPr>
          </w:p>
        </w:tc>
      </w:tr>
      <w:tr w:rsidR="006227E6" w:rsidRPr="001A760A">
        <w:trPr>
          <w:jc w:val="center"/>
        </w:trPr>
        <w:tc>
          <w:tcPr>
            <w:tcW w:w="10546" w:type="dxa"/>
            <w:gridSpan w:val="5"/>
            <w:tcBorders>
              <w:top w:val="single" w:sz="4" w:space="0" w:color="000000"/>
              <w:left w:val="single" w:sz="4" w:space="0" w:color="000000"/>
              <w:bottom w:val="single" w:sz="4" w:space="0" w:color="000000"/>
              <w:right w:val="single" w:sz="4" w:space="0" w:color="000000"/>
            </w:tcBorders>
            <w:shd w:val="clear" w:color="auto" w:fill="FFFFFF"/>
          </w:tcPr>
          <w:p w:rsidR="00D04A07" w:rsidRDefault="005C020D" w:rsidP="001A760A">
            <w:pPr>
              <w:spacing w:after="0" w:line="360" w:lineRule="auto"/>
              <w:jc w:val="both"/>
              <w:rPr>
                <w:rFonts w:ascii="Arial" w:hAnsi="Arial" w:cs="Arial"/>
                <w:sz w:val="24"/>
                <w:szCs w:val="24"/>
              </w:rPr>
            </w:pPr>
            <w:r w:rsidRPr="001A760A">
              <w:rPr>
                <w:rFonts w:ascii="Arial" w:hAnsi="Arial" w:cs="Arial"/>
                <w:sz w:val="24"/>
                <w:szCs w:val="24"/>
              </w:rPr>
              <w:t>O Ente Público-FAN/SMC poderá rescindir este TC, a qualquer tempo e sem indenização ao proponente e sem prejuízo de outras sanções cabíveis, nos casos de atraso na execução da proposta e conforme item 9.2 da chamada pública.</w:t>
            </w:r>
          </w:p>
          <w:p w:rsidR="00D04A07" w:rsidRDefault="005C020D" w:rsidP="001A760A">
            <w:pPr>
              <w:spacing w:after="0" w:line="360" w:lineRule="auto"/>
              <w:jc w:val="both"/>
              <w:rPr>
                <w:rFonts w:ascii="Arial" w:hAnsi="Arial" w:cs="Arial"/>
                <w:sz w:val="24"/>
                <w:szCs w:val="24"/>
              </w:rPr>
            </w:pPr>
            <w:r w:rsidRPr="001A760A">
              <w:rPr>
                <w:rFonts w:ascii="Arial" w:hAnsi="Arial" w:cs="Arial"/>
                <w:sz w:val="24"/>
                <w:szCs w:val="24"/>
              </w:rPr>
              <w:t>No caso de inexecução parcial ou total da proposta por culpa do proponente, será aplicado pela FAN ao proponente as sanções previstas na chamada pública e devolução integral dos recursos aplicados e corrigidos.</w:t>
            </w:r>
          </w:p>
          <w:p w:rsidR="00D04A07" w:rsidRDefault="005C020D" w:rsidP="001A760A">
            <w:pPr>
              <w:spacing w:after="0" w:line="360" w:lineRule="auto"/>
              <w:jc w:val="both"/>
              <w:rPr>
                <w:rFonts w:ascii="Arial" w:hAnsi="Arial" w:cs="Arial"/>
                <w:sz w:val="24"/>
                <w:szCs w:val="24"/>
              </w:rPr>
            </w:pPr>
            <w:r w:rsidRPr="001A760A">
              <w:rPr>
                <w:rFonts w:ascii="Arial" w:hAnsi="Arial" w:cs="Arial"/>
                <w:sz w:val="24"/>
                <w:szCs w:val="24"/>
              </w:rPr>
              <w:t>O presente TC poderá ser rescindido por ato unilateral da FAN pela inexecução total ou parcial do disposto neste TC e na chamada pública, sem que caiba ao proponente direito a indenizações de qualquer espécie.</w:t>
            </w:r>
          </w:p>
          <w:p w:rsidR="00D04A07" w:rsidRDefault="005C020D" w:rsidP="001A760A">
            <w:pPr>
              <w:spacing w:after="0" w:line="360" w:lineRule="auto"/>
              <w:jc w:val="both"/>
              <w:rPr>
                <w:rFonts w:ascii="Arial" w:hAnsi="Arial" w:cs="Arial"/>
                <w:sz w:val="24"/>
                <w:szCs w:val="24"/>
              </w:rPr>
            </w:pPr>
            <w:r w:rsidRPr="001A760A">
              <w:rPr>
                <w:rFonts w:ascii="Arial" w:hAnsi="Arial" w:cs="Arial"/>
                <w:sz w:val="24"/>
                <w:szCs w:val="24"/>
              </w:rPr>
              <w:t>A declaração de rescisão deste TC, independentemente da prévia notificação judicial ou extrajudicial, operará seus efeitos a partir da publicação em Diário Oficial. Na hipótese de rescisão administrativa, além das demais sanções cabíveis, a FAN poderá: a) reter, a título de compensação, os créditos devidos ao proponente e cobrar as importâncias por ela recebidas indevidamente; b) cobrar da proponente multa de 10% (dez por cento), calculada sobre o saldo reajustado do objeto contratual não executado e; c) cobrar indenização suplementar se o prejuízo for superior ao da multa.</w:t>
            </w:r>
          </w:p>
          <w:p w:rsidR="00D04A07" w:rsidRDefault="005C020D" w:rsidP="001A760A">
            <w:pPr>
              <w:spacing w:after="0" w:line="360" w:lineRule="auto"/>
              <w:jc w:val="both"/>
              <w:rPr>
                <w:rFonts w:ascii="Arial" w:hAnsi="Arial" w:cs="Arial"/>
                <w:sz w:val="24"/>
                <w:szCs w:val="24"/>
              </w:rPr>
            </w:pPr>
            <w:r w:rsidRPr="001A760A">
              <w:rPr>
                <w:rFonts w:ascii="Arial" w:hAnsi="Arial" w:cs="Arial"/>
                <w:sz w:val="24"/>
                <w:szCs w:val="24"/>
              </w:rPr>
              <w:t>A inexecução da proposta total ou parcial, execução imperfeita, mora na execução ou qualquer inadimplemento ou infração contratual, sujeita ao proponente sem prejuízo da responsabilidade civil ou criminal que couber, às seguintes penalidades: a) advertência; b) multa de até 10% sobre o valor do TC, aplicada de acordo com a gravidade da infração e proporcionalmente às parcelas não executadas. Nas reincidências específicas, a multa corresponderá ao dobro do valor da que tiver sido inicialmente imposta. c) suspensão temporária do direito de contratar com a administração pública, por prazo não superior a 02 (dois) anos; d) declaração de inidoneidade para contratar com a Administração Pública.</w:t>
            </w:r>
          </w:p>
          <w:p w:rsidR="006227E6" w:rsidRPr="001A760A" w:rsidRDefault="005C020D" w:rsidP="001A760A">
            <w:pPr>
              <w:spacing w:after="0" w:line="360" w:lineRule="auto"/>
              <w:jc w:val="both"/>
              <w:rPr>
                <w:rFonts w:ascii="Arial" w:eastAsia="Arial" w:hAnsi="Arial" w:cs="Arial"/>
                <w:sz w:val="24"/>
                <w:szCs w:val="24"/>
              </w:rPr>
            </w:pPr>
            <w:r w:rsidRPr="001A760A">
              <w:rPr>
                <w:rFonts w:ascii="Arial" w:hAnsi="Arial" w:cs="Arial"/>
                <w:sz w:val="24"/>
                <w:szCs w:val="24"/>
              </w:rPr>
              <w:t xml:space="preserve">A sanção prevista neste TC poderá ser aplicada cumulativamente a qualquer outra. A aplicação de sanção não exclui a possibilidade de rescisão administrativa do TC. </w:t>
            </w:r>
            <w:r w:rsidR="00C355A8" w:rsidRPr="001A760A">
              <w:rPr>
                <w:rFonts w:ascii="Arial" w:eastAsia="Arial" w:hAnsi="Arial" w:cs="Arial"/>
                <w:sz w:val="24"/>
                <w:szCs w:val="24"/>
              </w:rPr>
              <w:t xml:space="preserve"> </w:t>
            </w:r>
          </w:p>
          <w:p w:rsidR="006227E6" w:rsidRPr="001A760A" w:rsidRDefault="006227E6" w:rsidP="001A760A">
            <w:pPr>
              <w:spacing w:after="0" w:line="360" w:lineRule="auto"/>
              <w:ind w:left="7" w:firstLine="709"/>
              <w:jc w:val="both"/>
              <w:rPr>
                <w:rFonts w:ascii="Arial" w:hAnsi="Arial" w:cs="Arial"/>
                <w:sz w:val="24"/>
                <w:szCs w:val="24"/>
              </w:rPr>
            </w:pPr>
          </w:p>
        </w:tc>
      </w:tr>
      <w:tr w:rsidR="005C020D" w:rsidRPr="001A760A" w:rsidTr="006516B4">
        <w:trPr>
          <w:jc w:val="center"/>
        </w:trPr>
        <w:tc>
          <w:tcPr>
            <w:tcW w:w="10546" w:type="dxa"/>
            <w:gridSpan w:val="5"/>
            <w:tcBorders>
              <w:top w:val="single" w:sz="4" w:space="0" w:color="000000"/>
              <w:left w:val="single" w:sz="4" w:space="0" w:color="000000"/>
              <w:bottom w:val="single" w:sz="4" w:space="0" w:color="000000"/>
              <w:right w:val="single" w:sz="4" w:space="0" w:color="000000"/>
            </w:tcBorders>
            <w:shd w:val="clear" w:color="auto" w:fill="D9D9D9"/>
          </w:tcPr>
          <w:p w:rsidR="005C020D" w:rsidRPr="001A760A" w:rsidRDefault="005C020D" w:rsidP="001A760A">
            <w:pPr>
              <w:spacing w:after="0" w:line="360" w:lineRule="auto"/>
              <w:jc w:val="both"/>
              <w:rPr>
                <w:rFonts w:ascii="Arial" w:hAnsi="Arial" w:cs="Arial"/>
                <w:sz w:val="24"/>
                <w:szCs w:val="24"/>
              </w:rPr>
            </w:pPr>
            <w:r w:rsidRPr="001A760A">
              <w:rPr>
                <w:rFonts w:ascii="Arial" w:eastAsia="Times New Roman" w:hAnsi="Arial" w:cs="Arial"/>
                <w:b/>
                <w:sz w:val="24"/>
                <w:szCs w:val="24"/>
              </w:rPr>
              <w:t>9. DA PUBLICAÇÃO</w:t>
            </w:r>
          </w:p>
        </w:tc>
      </w:tr>
      <w:tr w:rsidR="005C020D" w:rsidRPr="001A760A">
        <w:trPr>
          <w:jc w:val="center"/>
        </w:trPr>
        <w:tc>
          <w:tcPr>
            <w:tcW w:w="10546" w:type="dxa"/>
            <w:gridSpan w:val="5"/>
            <w:tcBorders>
              <w:top w:val="single" w:sz="4" w:space="0" w:color="000000"/>
              <w:left w:val="single" w:sz="4" w:space="0" w:color="000000"/>
              <w:bottom w:val="single" w:sz="4" w:space="0" w:color="000000"/>
              <w:right w:val="single" w:sz="4" w:space="0" w:color="000000"/>
            </w:tcBorders>
            <w:shd w:val="clear" w:color="auto" w:fill="FFFFFF"/>
          </w:tcPr>
          <w:p w:rsidR="005C020D" w:rsidRDefault="005C020D" w:rsidP="001A760A">
            <w:pPr>
              <w:spacing w:after="0" w:line="360" w:lineRule="auto"/>
              <w:jc w:val="both"/>
              <w:rPr>
                <w:rFonts w:ascii="Arial" w:hAnsi="Arial" w:cs="Arial"/>
                <w:sz w:val="24"/>
                <w:szCs w:val="24"/>
              </w:rPr>
            </w:pPr>
            <w:r w:rsidRPr="001A760A">
              <w:rPr>
                <w:rFonts w:ascii="Arial" w:hAnsi="Arial" w:cs="Arial"/>
                <w:sz w:val="24"/>
                <w:szCs w:val="24"/>
              </w:rPr>
              <w:lastRenderedPageBreak/>
              <w:t>O Ente Público publicará extrato deste TC no meio oficial de publicidade da administração pública, após a assinatura, para que se inicie a produção de seus efeitos</w:t>
            </w:r>
          </w:p>
          <w:p w:rsidR="00D04A07" w:rsidRPr="001A760A" w:rsidRDefault="00D04A07" w:rsidP="001A760A">
            <w:pPr>
              <w:spacing w:after="0" w:line="360" w:lineRule="auto"/>
              <w:jc w:val="both"/>
              <w:rPr>
                <w:rFonts w:ascii="Arial" w:hAnsi="Arial" w:cs="Arial"/>
                <w:sz w:val="24"/>
                <w:szCs w:val="24"/>
              </w:rPr>
            </w:pPr>
          </w:p>
        </w:tc>
      </w:tr>
      <w:tr w:rsidR="006227E6" w:rsidRPr="001A760A">
        <w:trPr>
          <w:jc w:val="center"/>
        </w:trPr>
        <w:tc>
          <w:tcPr>
            <w:tcW w:w="10546" w:type="dxa"/>
            <w:gridSpan w:val="5"/>
            <w:tcBorders>
              <w:top w:val="single" w:sz="4" w:space="0" w:color="000000"/>
              <w:left w:val="single" w:sz="4" w:space="0" w:color="000000"/>
              <w:bottom w:val="single" w:sz="4" w:space="0" w:color="000000"/>
              <w:right w:val="single" w:sz="4" w:space="0" w:color="000000"/>
            </w:tcBorders>
            <w:shd w:val="clear" w:color="auto" w:fill="D9D9D9"/>
          </w:tcPr>
          <w:p w:rsidR="006227E6" w:rsidRPr="001A760A" w:rsidRDefault="001A760A" w:rsidP="001A760A">
            <w:pPr>
              <w:spacing w:after="0" w:line="360" w:lineRule="auto"/>
              <w:jc w:val="both"/>
              <w:rPr>
                <w:rFonts w:ascii="Arial" w:hAnsi="Arial" w:cs="Arial"/>
                <w:sz w:val="24"/>
                <w:szCs w:val="24"/>
              </w:rPr>
            </w:pPr>
            <w:r w:rsidRPr="001A760A">
              <w:rPr>
                <w:rFonts w:ascii="Arial" w:eastAsia="Times New Roman" w:hAnsi="Arial" w:cs="Arial"/>
                <w:b/>
                <w:sz w:val="24"/>
                <w:szCs w:val="24"/>
              </w:rPr>
              <w:t xml:space="preserve">10. </w:t>
            </w:r>
            <w:r w:rsidR="00C355A8" w:rsidRPr="001A760A">
              <w:rPr>
                <w:rFonts w:ascii="Arial" w:eastAsia="Times New Roman" w:hAnsi="Arial" w:cs="Arial"/>
                <w:b/>
                <w:sz w:val="24"/>
                <w:szCs w:val="24"/>
              </w:rPr>
              <w:t>DO FORO</w:t>
            </w:r>
          </w:p>
        </w:tc>
      </w:tr>
      <w:tr w:rsidR="006227E6" w:rsidRPr="001A760A">
        <w:trPr>
          <w:jc w:val="center"/>
        </w:trPr>
        <w:tc>
          <w:tcPr>
            <w:tcW w:w="10546" w:type="dxa"/>
            <w:gridSpan w:val="5"/>
            <w:tcBorders>
              <w:top w:val="single" w:sz="4" w:space="0" w:color="000000"/>
              <w:left w:val="single" w:sz="4" w:space="0" w:color="000000"/>
              <w:bottom w:val="single" w:sz="4" w:space="0" w:color="000000"/>
              <w:right w:val="single" w:sz="4" w:space="0" w:color="000000"/>
            </w:tcBorders>
            <w:shd w:val="clear" w:color="auto" w:fill="FFFFFF"/>
          </w:tcPr>
          <w:p w:rsidR="006227E6" w:rsidRDefault="001A760A" w:rsidP="001A760A">
            <w:pPr>
              <w:spacing w:after="0" w:line="360" w:lineRule="auto"/>
              <w:ind w:left="6"/>
              <w:jc w:val="both"/>
              <w:rPr>
                <w:rFonts w:ascii="Arial" w:hAnsi="Arial" w:cs="Arial"/>
                <w:sz w:val="24"/>
                <w:szCs w:val="24"/>
              </w:rPr>
            </w:pPr>
            <w:r w:rsidRPr="001A760A">
              <w:rPr>
                <w:rFonts w:ascii="Arial" w:hAnsi="Arial" w:cs="Arial"/>
                <w:sz w:val="24"/>
                <w:szCs w:val="24"/>
              </w:rPr>
              <w:t>As partes comprometem-se a submeter eventuais controvérsias decorrentes do presente ajuste à prévia tentativa de solução administrativa. As controvérsias que não possam ser resolvidas administrativamente serão submetidas no foro de Niterói/RJ. Ficando eleito o Foro da Cidade de Niterói, para dirimir qualquer litígio decorrente do presente TC que não possa ser resolvido por meio amigável, com expressa renúncia a qualquer outro, por mais privilegiado que seja.</w:t>
            </w:r>
          </w:p>
          <w:p w:rsidR="00D04A07" w:rsidRPr="001A760A" w:rsidRDefault="00D04A07" w:rsidP="001A760A">
            <w:pPr>
              <w:spacing w:after="0" w:line="360" w:lineRule="auto"/>
              <w:ind w:left="6"/>
              <w:jc w:val="both"/>
              <w:rPr>
                <w:rFonts w:ascii="Arial" w:eastAsia="Times New Roman" w:hAnsi="Arial" w:cs="Arial"/>
                <w:sz w:val="24"/>
                <w:szCs w:val="24"/>
              </w:rPr>
            </w:pPr>
          </w:p>
        </w:tc>
      </w:tr>
      <w:tr w:rsidR="006227E6" w:rsidRPr="001A760A">
        <w:trPr>
          <w:jc w:val="center"/>
        </w:trPr>
        <w:tc>
          <w:tcPr>
            <w:tcW w:w="10546" w:type="dxa"/>
            <w:gridSpan w:val="5"/>
            <w:tcBorders>
              <w:top w:val="single" w:sz="4" w:space="0" w:color="000000"/>
              <w:left w:val="single" w:sz="4" w:space="0" w:color="000000"/>
              <w:bottom w:val="single" w:sz="4" w:space="0" w:color="000000"/>
              <w:right w:val="single" w:sz="4" w:space="0" w:color="000000"/>
            </w:tcBorders>
            <w:shd w:val="clear" w:color="auto" w:fill="D9D9D9"/>
          </w:tcPr>
          <w:p w:rsidR="006227E6" w:rsidRPr="001A760A" w:rsidRDefault="001A760A" w:rsidP="001A760A">
            <w:pPr>
              <w:spacing w:after="0" w:line="360" w:lineRule="auto"/>
              <w:rPr>
                <w:rFonts w:ascii="Arial" w:hAnsi="Arial" w:cs="Arial"/>
                <w:sz w:val="24"/>
                <w:szCs w:val="24"/>
              </w:rPr>
            </w:pPr>
            <w:r w:rsidRPr="001A760A">
              <w:rPr>
                <w:rFonts w:ascii="Arial" w:eastAsia="Times New Roman" w:hAnsi="Arial" w:cs="Arial"/>
                <w:b/>
                <w:sz w:val="24"/>
                <w:szCs w:val="24"/>
              </w:rPr>
              <w:t xml:space="preserve">11. </w:t>
            </w:r>
            <w:r w:rsidR="00C355A8" w:rsidRPr="001A760A">
              <w:rPr>
                <w:rFonts w:ascii="Arial" w:eastAsia="Times New Roman" w:hAnsi="Arial" w:cs="Arial"/>
                <w:b/>
                <w:sz w:val="24"/>
                <w:szCs w:val="24"/>
              </w:rPr>
              <w:t>DATA E ASSINATURAS</w:t>
            </w:r>
          </w:p>
        </w:tc>
      </w:tr>
      <w:tr w:rsidR="006227E6" w:rsidRPr="001A760A">
        <w:trPr>
          <w:jc w:val="center"/>
        </w:trPr>
        <w:tc>
          <w:tcPr>
            <w:tcW w:w="10546" w:type="dxa"/>
            <w:gridSpan w:val="5"/>
            <w:tcBorders>
              <w:top w:val="single" w:sz="4" w:space="0" w:color="000000"/>
              <w:left w:val="single" w:sz="4" w:space="0" w:color="000000"/>
              <w:bottom w:val="single" w:sz="4" w:space="0" w:color="000000"/>
              <w:right w:val="single" w:sz="4" w:space="0" w:color="000000"/>
            </w:tcBorders>
            <w:shd w:val="clear" w:color="auto" w:fill="FFFFFF"/>
          </w:tcPr>
          <w:p w:rsidR="006227E6" w:rsidRDefault="00C355A8" w:rsidP="001A760A">
            <w:pPr>
              <w:spacing w:after="0" w:line="360" w:lineRule="auto"/>
              <w:jc w:val="both"/>
              <w:rPr>
                <w:rFonts w:ascii="Arial" w:eastAsia="Times New Roman" w:hAnsi="Arial" w:cs="Arial"/>
                <w:sz w:val="24"/>
                <w:szCs w:val="24"/>
              </w:rPr>
            </w:pPr>
            <w:r w:rsidRPr="001A760A">
              <w:rPr>
                <w:rFonts w:ascii="Arial" w:eastAsia="Times New Roman" w:hAnsi="Arial" w:cs="Arial"/>
                <w:sz w:val="24"/>
                <w:szCs w:val="24"/>
              </w:rPr>
              <w:t>E, por assim estarem plenamente de acordo, as partes obrigam-se ao total cumprimento dos termos do presente instrumento, o qual lido e achado conforme, foi lavrado em 2 (duas) vias de igual teor e forma, que vão assinadas pelas partes, para que produza seus jurídicos e legais efeitos, em Juízo ou fora dele.</w:t>
            </w:r>
          </w:p>
          <w:p w:rsidR="00D04A07" w:rsidRPr="001A760A" w:rsidRDefault="00D04A07" w:rsidP="001A760A">
            <w:pPr>
              <w:spacing w:after="0" w:line="360" w:lineRule="auto"/>
              <w:jc w:val="both"/>
              <w:rPr>
                <w:rFonts w:ascii="Arial" w:hAnsi="Arial" w:cs="Arial"/>
                <w:sz w:val="24"/>
                <w:szCs w:val="24"/>
              </w:rPr>
            </w:pPr>
          </w:p>
        </w:tc>
      </w:tr>
      <w:tr w:rsidR="001A760A" w:rsidRPr="001A760A" w:rsidTr="001A760A">
        <w:trPr>
          <w:jc w:val="center"/>
        </w:trPr>
        <w:tc>
          <w:tcPr>
            <w:tcW w:w="5098" w:type="dxa"/>
            <w:gridSpan w:val="2"/>
            <w:tcBorders>
              <w:top w:val="single" w:sz="4" w:space="0" w:color="000000"/>
              <w:left w:val="single" w:sz="4" w:space="0" w:color="000000"/>
              <w:bottom w:val="single" w:sz="4" w:space="0" w:color="000000"/>
              <w:right w:val="single" w:sz="4" w:space="0" w:color="000000"/>
            </w:tcBorders>
            <w:shd w:val="clear" w:color="auto" w:fill="FFFFFF"/>
          </w:tcPr>
          <w:p w:rsidR="001A760A" w:rsidRPr="001A760A" w:rsidRDefault="001A760A" w:rsidP="005144AB">
            <w:pPr>
              <w:tabs>
                <w:tab w:val="left" w:pos="284"/>
                <w:tab w:val="left" w:pos="318"/>
                <w:tab w:val="left" w:pos="459"/>
              </w:tabs>
              <w:spacing w:after="0" w:line="360" w:lineRule="auto"/>
              <w:jc w:val="both"/>
              <w:rPr>
                <w:rFonts w:ascii="Arial" w:hAnsi="Arial" w:cs="Arial"/>
                <w:sz w:val="24"/>
                <w:szCs w:val="24"/>
              </w:rPr>
            </w:pPr>
            <w:r w:rsidRPr="001A760A">
              <w:rPr>
                <w:rFonts w:ascii="Arial" w:eastAsia="Times New Roman" w:hAnsi="Arial" w:cs="Arial"/>
                <w:sz w:val="24"/>
                <w:szCs w:val="24"/>
              </w:rPr>
              <w:t xml:space="preserve">Data: </w:t>
            </w:r>
          </w:p>
        </w:tc>
        <w:tc>
          <w:tcPr>
            <w:tcW w:w="5448" w:type="dxa"/>
            <w:gridSpan w:val="3"/>
            <w:tcBorders>
              <w:top w:val="single" w:sz="4" w:space="0" w:color="000000"/>
              <w:left w:val="single" w:sz="4" w:space="0" w:color="000000"/>
              <w:bottom w:val="single" w:sz="4" w:space="0" w:color="000000"/>
              <w:right w:val="single" w:sz="4" w:space="0" w:color="000000"/>
            </w:tcBorders>
            <w:shd w:val="clear" w:color="auto" w:fill="FFFFFF"/>
          </w:tcPr>
          <w:p w:rsidR="001A760A" w:rsidRPr="001A760A" w:rsidRDefault="001A760A" w:rsidP="005144AB">
            <w:pPr>
              <w:tabs>
                <w:tab w:val="left" w:pos="284"/>
                <w:tab w:val="left" w:pos="318"/>
                <w:tab w:val="left" w:pos="459"/>
              </w:tabs>
              <w:spacing w:after="0" w:line="360" w:lineRule="auto"/>
              <w:jc w:val="both"/>
              <w:rPr>
                <w:rFonts w:ascii="Arial" w:hAnsi="Arial" w:cs="Arial"/>
                <w:sz w:val="24"/>
                <w:szCs w:val="24"/>
              </w:rPr>
            </w:pPr>
            <w:r w:rsidRPr="001A760A">
              <w:rPr>
                <w:rFonts w:ascii="Arial" w:eastAsia="Times New Roman" w:hAnsi="Arial" w:cs="Arial"/>
                <w:sz w:val="24"/>
                <w:szCs w:val="24"/>
              </w:rPr>
              <w:t xml:space="preserve">Data: </w:t>
            </w:r>
          </w:p>
        </w:tc>
      </w:tr>
      <w:tr w:rsidR="006227E6" w:rsidRPr="001A760A" w:rsidTr="001A760A">
        <w:trPr>
          <w:jc w:val="center"/>
        </w:trPr>
        <w:tc>
          <w:tcPr>
            <w:tcW w:w="5098" w:type="dxa"/>
            <w:gridSpan w:val="2"/>
            <w:tcBorders>
              <w:top w:val="single" w:sz="4" w:space="0" w:color="000000"/>
              <w:left w:val="single" w:sz="4" w:space="0" w:color="000000"/>
              <w:bottom w:val="single" w:sz="4" w:space="0" w:color="000000"/>
              <w:right w:val="single" w:sz="4" w:space="0" w:color="000000"/>
            </w:tcBorders>
            <w:shd w:val="clear" w:color="auto" w:fill="FFFFFF"/>
          </w:tcPr>
          <w:p w:rsidR="006227E6" w:rsidRPr="001A760A" w:rsidRDefault="006227E6" w:rsidP="001A760A">
            <w:pPr>
              <w:tabs>
                <w:tab w:val="left" w:pos="284"/>
                <w:tab w:val="left" w:pos="318"/>
                <w:tab w:val="left" w:pos="459"/>
              </w:tabs>
              <w:spacing w:after="0" w:line="360" w:lineRule="auto"/>
              <w:ind w:left="360"/>
              <w:jc w:val="both"/>
              <w:rPr>
                <w:rFonts w:ascii="Arial" w:eastAsia="Times New Roman" w:hAnsi="Arial" w:cs="Arial"/>
                <w:b/>
                <w:sz w:val="24"/>
                <w:szCs w:val="24"/>
              </w:rPr>
            </w:pPr>
          </w:p>
          <w:p w:rsidR="006227E6" w:rsidRPr="001A760A" w:rsidRDefault="006227E6" w:rsidP="001A760A">
            <w:pPr>
              <w:tabs>
                <w:tab w:val="left" w:pos="284"/>
                <w:tab w:val="left" w:pos="318"/>
                <w:tab w:val="left" w:pos="459"/>
              </w:tabs>
              <w:spacing w:after="0" w:line="360" w:lineRule="auto"/>
              <w:ind w:left="360"/>
              <w:jc w:val="both"/>
              <w:rPr>
                <w:rFonts w:ascii="Arial" w:eastAsia="Times New Roman" w:hAnsi="Arial" w:cs="Arial"/>
                <w:b/>
                <w:sz w:val="24"/>
                <w:szCs w:val="24"/>
              </w:rPr>
            </w:pPr>
          </w:p>
          <w:p w:rsidR="006227E6" w:rsidRPr="001A760A" w:rsidRDefault="006227E6" w:rsidP="001A760A">
            <w:pPr>
              <w:tabs>
                <w:tab w:val="left" w:pos="284"/>
                <w:tab w:val="left" w:pos="318"/>
                <w:tab w:val="left" w:pos="459"/>
              </w:tabs>
              <w:spacing w:after="0" w:line="360" w:lineRule="auto"/>
              <w:ind w:left="360"/>
              <w:jc w:val="both"/>
              <w:rPr>
                <w:rFonts w:ascii="Arial" w:eastAsia="Times New Roman" w:hAnsi="Arial" w:cs="Arial"/>
                <w:b/>
                <w:sz w:val="24"/>
                <w:szCs w:val="24"/>
              </w:rPr>
            </w:pPr>
          </w:p>
          <w:p w:rsidR="006227E6" w:rsidRPr="001A760A" w:rsidRDefault="001A760A" w:rsidP="001A760A">
            <w:pPr>
              <w:tabs>
                <w:tab w:val="left" w:pos="284"/>
                <w:tab w:val="left" w:pos="318"/>
                <w:tab w:val="left" w:pos="459"/>
              </w:tabs>
              <w:spacing w:after="0" w:line="360" w:lineRule="auto"/>
              <w:ind w:left="360"/>
              <w:jc w:val="center"/>
              <w:rPr>
                <w:rFonts w:ascii="Arial" w:hAnsi="Arial" w:cs="Arial"/>
                <w:b/>
                <w:sz w:val="24"/>
                <w:szCs w:val="24"/>
              </w:rPr>
            </w:pPr>
            <w:r w:rsidRPr="001A760A">
              <w:rPr>
                <w:rFonts w:ascii="Arial" w:hAnsi="Arial" w:cs="Arial"/>
                <w:b/>
                <w:sz w:val="24"/>
                <w:szCs w:val="24"/>
              </w:rPr>
              <w:t>PROPONENTE</w:t>
            </w:r>
          </w:p>
        </w:tc>
        <w:tc>
          <w:tcPr>
            <w:tcW w:w="5448" w:type="dxa"/>
            <w:gridSpan w:val="3"/>
            <w:tcBorders>
              <w:top w:val="single" w:sz="4" w:space="0" w:color="000000"/>
              <w:left w:val="single" w:sz="4" w:space="0" w:color="000000"/>
              <w:bottom w:val="single" w:sz="4" w:space="0" w:color="000000"/>
              <w:right w:val="single" w:sz="4" w:space="0" w:color="000000"/>
            </w:tcBorders>
            <w:shd w:val="clear" w:color="auto" w:fill="FFFFFF"/>
          </w:tcPr>
          <w:p w:rsidR="006227E6" w:rsidRPr="001A760A" w:rsidRDefault="006227E6" w:rsidP="001A760A">
            <w:pPr>
              <w:tabs>
                <w:tab w:val="left" w:pos="284"/>
                <w:tab w:val="left" w:pos="318"/>
                <w:tab w:val="left" w:pos="459"/>
              </w:tabs>
              <w:spacing w:after="0" w:line="360" w:lineRule="auto"/>
              <w:jc w:val="both"/>
              <w:rPr>
                <w:rFonts w:ascii="Arial" w:eastAsia="Times New Roman" w:hAnsi="Arial" w:cs="Arial"/>
                <w:sz w:val="24"/>
                <w:szCs w:val="24"/>
              </w:rPr>
            </w:pPr>
          </w:p>
          <w:p w:rsidR="00B85C3C" w:rsidRPr="001A760A" w:rsidRDefault="00B85C3C" w:rsidP="00B85C3C">
            <w:pPr>
              <w:tabs>
                <w:tab w:val="left" w:pos="284"/>
                <w:tab w:val="left" w:pos="318"/>
                <w:tab w:val="left" w:pos="459"/>
              </w:tabs>
              <w:spacing w:after="0" w:line="360" w:lineRule="auto"/>
              <w:jc w:val="center"/>
              <w:rPr>
                <w:rFonts w:ascii="Arial" w:hAnsi="Arial" w:cs="Arial"/>
                <w:b/>
                <w:sz w:val="24"/>
                <w:szCs w:val="24"/>
              </w:rPr>
            </w:pPr>
            <w:r w:rsidRPr="001A760A">
              <w:rPr>
                <w:rFonts w:ascii="Arial" w:hAnsi="Arial" w:cs="Arial"/>
                <w:b/>
                <w:sz w:val="24"/>
                <w:szCs w:val="24"/>
              </w:rPr>
              <w:t>VICTOR DE WOLF RODRIGUES MARTINS</w:t>
            </w:r>
          </w:p>
          <w:p w:rsidR="00B85C3C" w:rsidRDefault="00B85C3C" w:rsidP="00B85C3C">
            <w:pPr>
              <w:tabs>
                <w:tab w:val="left" w:pos="284"/>
                <w:tab w:val="left" w:pos="318"/>
                <w:tab w:val="left" w:pos="459"/>
              </w:tabs>
              <w:spacing w:after="0" w:line="360" w:lineRule="auto"/>
              <w:jc w:val="center"/>
              <w:rPr>
                <w:rFonts w:ascii="Arial" w:hAnsi="Arial" w:cs="Arial"/>
                <w:sz w:val="24"/>
                <w:szCs w:val="24"/>
              </w:rPr>
            </w:pPr>
            <w:r>
              <w:rPr>
                <w:rFonts w:ascii="Arial" w:hAnsi="Arial" w:cs="Arial"/>
                <w:sz w:val="24"/>
                <w:szCs w:val="24"/>
              </w:rPr>
              <w:t>SECRETÁRIO DAS CULTURAS</w:t>
            </w:r>
          </w:p>
          <w:p w:rsidR="00B85C3C" w:rsidRDefault="00B85C3C" w:rsidP="00B85C3C">
            <w:pPr>
              <w:tabs>
                <w:tab w:val="left" w:pos="284"/>
                <w:tab w:val="left" w:pos="318"/>
                <w:tab w:val="left" w:pos="459"/>
              </w:tabs>
              <w:spacing w:after="0" w:line="360" w:lineRule="auto"/>
              <w:jc w:val="center"/>
              <w:rPr>
                <w:rFonts w:ascii="Arial" w:hAnsi="Arial" w:cs="Arial"/>
                <w:b/>
                <w:sz w:val="24"/>
                <w:szCs w:val="24"/>
              </w:rPr>
            </w:pPr>
          </w:p>
          <w:p w:rsidR="00B85C3C" w:rsidRPr="001A760A" w:rsidRDefault="00B85C3C" w:rsidP="00B85C3C">
            <w:pPr>
              <w:tabs>
                <w:tab w:val="left" w:pos="284"/>
                <w:tab w:val="left" w:pos="318"/>
                <w:tab w:val="left" w:pos="459"/>
              </w:tabs>
              <w:spacing w:after="0" w:line="360" w:lineRule="auto"/>
              <w:jc w:val="center"/>
              <w:rPr>
                <w:rFonts w:ascii="Arial" w:hAnsi="Arial" w:cs="Arial"/>
                <w:b/>
                <w:sz w:val="24"/>
                <w:szCs w:val="24"/>
              </w:rPr>
            </w:pPr>
            <w:r w:rsidRPr="001A760A">
              <w:rPr>
                <w:rFonts w:ascii="Arial" w:hAnsi="Arial" w:cs="Arial"/>
                <w:b/>
                <w:sz w:val="24"/>
                <w:szCs w:val="24"/>
              </w:rPr>
              <w:t>ANDRÉ DINIZ DA SILVA</w:t>
            </w:r>
          </w:p>
          <w:p w:rsidR="006227E6" w:rsidRPr="001A760A" w:rsidRDefault="00B85C3C" w:rsidP="00B85C3C">
            <w:pPr>
              <w:tabs>
                <w:tab w:val="left" w:pos="284"/>
                <w:tab w:val="left" w:pos="318"/>
                <w:tab w:val="left" w:pos="459"/>
              </w:tabs>
              <w:spacing w:after="0" w:line="360" w:lineRule="auto"/>
              <w:jc w:val="center"/>
              <w:rPr>
                <w:rFonts w:ascii="Arial" w:hAnsi="Arial" w:cs="Arial"/>
                <w:sz w:val="24"/>
                <w:szCs w:val="24"/>
              </w:rPr>
            </w:pPr>
            <w:r w:rsidRPr="001A760A">
              <w:rPr>
                <w:rFonts w:ascii="Arial" w:hAnsi="Arial" w:cs="Arial"/>
                <w:sz w:val="24"/>
                <w:szCs w:val="24"/>
              </w:rPr>
              <w:t>PRESIDENTE DA FUNDAÇÃO DE ARTE DE NITERÓI – FAN</w:t>
            </w:r>
          </w:p>
        </w:tc>
      </w:tr>
    </w:tbl>
    <w:p w:rsidR="006227E6" w:rsidRPr="001A760A" w:rsidRDefault="006227E6" w:rsidP="001A760A">
      <w:pPr>
        <w:spacing w:after="0" w:line="360" w:lineRule="auto"/>
        <w:rPr>
          <w:rFonts w:ascii="Arial" w:hAnsi="Arial" w:cs="Arial"/>
          <w:sz w:val="24"/>
          <w:szCs w:val="24"/>
        </w:rPr>
      </w:pPr>
    </w:p>
    <w:sectPr w:rsidR="006227E6" w:rsidRPr="001A760A" w:rsidSect="00EF0C5C">
      <w:pgSz w:w="12240" w:h="15840"/>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D0193"/>
    <w:multiLevelType w:val="hybridMultilevel"/>
    <w:tmpl w:val="08BEAAA0"/>
    <w:lvl w:ilvl="0" w:tplc="0416000F">
      <w:start w:val="1"/>
      <w:numFmt w:val="decimal"/>
      <w:lvlText w:val="%1."/>
      <w:lvlJc w:val="left"/>
      <w:pPr>
        <w:ind w:left="1152" w:hanging="360"/>
      </w:pPr>
    </w:lvl>
    <w:lvl w:ilvl="1" w:tplc="04160019" w:tentative="1">
      <w:start w:val="1"/>
      <w:numFmt w:val="lowerLetter"/>
      <w:lvlText w:val="%2."/>
      <w:lvlJc w:val="left"/>
      <w:pPr>
        <w:ind w:left="1872" w:hanging="360"/>
      </w:pPr>
    </w:lvl>
    <w:lvl w:ilvl="2" w:tplc="0416001B" w:tentative="1">
      <w:start w:val="1"/>
      <w:numFmt w:val="lowerRoman"/>
      <w:lvlText w:val="%3."/>
      <w:lvlJc w:val="right"/>
      <w:pPr>
        <w:ind w:left="2592" w:hanging="180"/>
      </w:pPr>
    </w:lvl>
    <w:lvl w:ilvl="3" w:tplc="0416000F" w:tentative="1">
      <w:start w:val="1"/>
      <w:numFmt w:val="decimal"/>
      <w:lvlText w:val="%4."/>
      <w:lvlJc w:val="left"/>
      <w:pPr>
        <w:ind w:left="3312" w:hanging="360"/>
      </w:pPr>
    </w:lvl>
    <w:lvl w:ilvl="4" w:tplc="04160019" w:tentative="1">
      <w:start w:val="1"/>
      <w:numFmt w:val="lowerLetter"/>
      <w:lvlText w:val="%5."/>
      <w:lvlJc w:val="left"/>
      <w:pPr>
        <w:ind w:left="4032" w:hanging="360"/>
      </w:pPr>
    </w:lvl>
    <w:lvl w:ilvl="5" w:tplc="0416001B" w:tentative="1">
      <w:start w:val="1"/>
      <w:numFmt w:val="lowerRoman"/>
      <w:lvlText w:val="%6."/>
      <w:lvlJc w:val="right"/>
      <w:pPr>
        <w:ind w:left="4752" w:hanging="180"/>
      </w:pPr>
    </w:lvl>
    <w:lvl w:ilvl="6" w:tplc="0416000F" w:tentative="1">
      <w:start w:val="1"/>
      <w:numFmt w:val="decimal"/>
      <w:lvlText w:val="%7."/>
      <w:lvlJc w:val="left"/>
      <w:pPr>
        <w:ind w:left="5472" w:hanging="360"/>
      </w:pPr>
    </w:lvl>
    <w:lvl w:ilvl="7" w:tplc="04160019" w:tentative="1">
      <w:start w:val="1"/>
      <w:numFmt w:val="lowerLetter"/>
      <w:lvlText w:val="%8."/>
      <w:lvlJc w:val="left"/>
      <w:pPr>
        <w:ind w:left="6192" w:hanging="360"/>
      </w:pPr>
    </w:lvl>
    <w:lvl w:ilvl="8" w:tplc="0416001B" w:tentative="1">
      <w:start w:val="1"/>
      <w:numFmt w:val="lowerRoman"/>
      <w:lvlText w:val="%9."/>
      <w:lvlJc w:val="right"/>
      <w:pPr>
        <w:ind w:left="6912" w:hanging="180"/>
      </w:pPr>
    </w:lvl>
  </w:abstractNum>
  <w:abstractNum w:abstractNumId="1">
    <w:nsid w:val="0FAF6359"/>
    <w:multiLevelType w:val="multilevel"/>
    <w:tmpl w:val="4BB01E9A"/>
    <w:lvl w:ilvl="0">
      <w:start w:val="1"/>
      <w:numFmt w:val="upperRoman"/>
      <w:lvlText w:val="%1-"/>
      <w:lvlJc w:val="left"/>
      <w:pPr>
        <w:ind w:left="360" w:hanging="360"/>
      </w:pPr>
      <w:rPr>
        <w:vertAlign w:val="baseline"/>
      </w:rPr>
    </w:lvl>
    <w:lvl w:ilvl="1">
      <w:start w:val="1"/>
      <w:numFmt w:val="upperRoman"/>
      <w:lvlText w:val="%2-"/>
      <w:lvlJc w:val="left"/>
      <w:pPr>
        <w:ind w:left="1440" w:hanging="72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1E7C34C2"/>
    <w:multiLevelType w:val="hybridMultilevel"/>
    <w:tmpl w:val="0D3296D2"/>
    <w:lvl w:ilvl="0" w:tplc="05B8A3D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0DC517B"/>
    <w:multiLevelType w:val="multilevel"/>
    <w:tmpl w:val="75A0184C"/>
    <w:lvl w:ilvl="0">
      <w:start w:val="1"/>
      <w:numFmt w:val="decimal"/>
      <w:lvlText w:val="%1."/>
      <w:lvlJc w:val="left"/>
      <w:pPr>
        <w:ind w:left="1080" w:hanging="360"/>
      </w:pPr>
      <w:rPr>
        <w:rFonts w:ascii="Times New Roman" w:eastAsia="Times New Roman" w:hAnsi="Times New Roman" w:cs="Times New Roman"/>
        <w:b/>
        <w:sz w:val="24"/>
        <w:szCs w:val="24"/>
        <w:vertAlign w:val="baseline"/>
      </w:rPr>
    </w:lvl>
    <w:lvl w:ilvl="1">
      <w:start w:val="1"/>
      <w:numFmt w:val="decimal"/>
      <w:lvlText w:val="%1.%2."/>
      <w:lvlJc w:val="left"/>
      <w:pPr>
        <w:ind w:left="1078" w:hanging="510"/>
      </w:pPr>
      <w:rPr>
        <w:rFonts w:ascii="Times New Roman" w:eastAsia="Times New Roman" w:hAnsi="Times New Roman" w:cs="Times New Roman"/>
        <w:b/>
        <w:sz w:val="24"/>
        <w:szCs w:val="24"/>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44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1800" w:hanging="1080"/>
      </w:pPr>
      <w:rPr>
        <w:vertAlign w:val="baseline"/>
      </w:rPr>
    </w:lvl>
    <w:lvl w:ilvl="6">
      <w:start w:val="1"/>
      <w:numFmt w:val="decimal"/>
      <w:lvlText w:val="%1.%2.%3.%4.%5.%6.%7."/>
      <w:lvlJc w:val="left"/>
      <w:pPr>
        <w:ind w:left="2160" w:hanging="1440"/>
      </w:pPr>
      <w:rPr>
        <w:vertAlign w:val="baseline"/>
      </w:rPr>
    </w:lvl>
    <w:lvl w:ilvl="7">
      <w:start w:val="1"/>
      <w:numFmt w:val="decimal"/>
      <w:lvlText w:val="%1.%2.%3.%4.%5.%6.%7.%8."/>
      <w:lvlJc w:val="left"/>
      <w:pPr>
        <w:ind w:left="2160" w:hanging="1440"/>
      </w:pPr>
      <w:rPr>
        <w:vertAlign w:val="baseline"/>
      </w:rPr>
    </w:lvl>
    <w:lvl w:ilvl="8">
      <w:start w:val="1"/>
      <w:numFmt w:val="decimal"/>
      <w:lvlText w:val="%1.%2.%3.%4.%5.%6.%7.%8.%9."/>
      <w:lvlJc w:val="left"/>
      <w:pPr>
        <w:ind w:left="2520" w:hanging="1800"/>
      </w:pPr>
      <w:rPr>
        <w:vertAlign w:val="baseline"/>
      </w:rPr>
    </w:lvl>
  </w:abstractNum>
  <w:abstractNum w:abstractNumId="4">
    <w:nsid w:val="227C1A38"/>
    <w:multiLevelType w:val="multilevel"/>
    <w:tmpl w:val="0CC2C9DC"/>
    <w:lvl w:ilvl="0">
      <w:start w:val="4"/>
      <w:numFmt w:val="decimal"/>
      <w:lvlText w:val="%1"/>
      <w:lvlJc w:val="left"/>
      <w:pPr>
        <w:ind w:left="1080" w:hanging="360"/>
      </w:pPr>
      <w:rPr>
        <w:rFonts w:ascii="Times New Roman" w:eastAsia="Times New Roman" w:hAnsi="Times New Roman" w:cs="Times New Roman"/>
        <w:b/>
        <w:sz w:val="24"/>
        <w:szCs w:val="24"/>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nsid w:val="3E7252D3"/>
    <w:multiLevelType w:val="multilevel"/>
    <w:tmpl w:val="53DEF1AA"/>
    <w:lvl w:ilvl="0">
      <w:start w:val="3"/>
      <w:numFmt w:val="decimal"/>
      <w:lvlText w:val="%1"/>
      <w:lvlJc w:val="left"/>
      <w:pPr>
        <w:ind w:left="525" w:hanging="525"/>
      </w:pPr>
      <w:rPr>
        <w:rFonts w:ascii="Times New Roman" w:eastAsia="Times New Roman" w:hAnsi="Times New Roman" w:cs="Times New Roman" w:hint="default"/>
        <w:sz w:val="40"/>
      </w:rPr>
    </w:lvl>
    <w:lvl w:ilvl="1">
      <w:start w:val="2"/>
      <w:numFmt w:val="decimal"/>
      <w:lvlText w:val="%1.%2"/>
      <w:lvlJc w:val="left"/>
      <w:pPr>
        <w:ind w:left="525" w:hanging="525"/>
      </w:pPr>
      <w:rPr>
        <w:rFonts w:ascii="Times New Roman" w:eastAsia="Times New Roman" w:hAnsi="Times New Roman" w:cs="Times New Roman" w:hint="default"/>
        <w:sz w:val="40"/>
      </w:rPr>
    </w:lvl>
    <w:lvl w:ilvl="2">
      <w:start w:val="1"/>
      <w:numFmt w:val="decimal"/>
      <w:lvlText w:val="%1.%2.%3"/>
      <w:lvlJc w:val="left"/>
      <w:pPr>
        <w:ind w:left="720" w:hanging="720"/>
      </w:pPr>
      <w:rPr>
        <w:rFonts w:ascii="Times New Roman" w:eastAsia="Times New Roman" w:hAnsi="Times New Roman" w:cs="Times New Roman" w:hint="default"/>
        <w:sz w:val="40"/>
      </w:rPr>
    </w:lvl>
    <w:lvl w:ilvl="3">
      <w:start w:val="1"/>
      <w:numFmt w:val="decimal"/>
      <w:lvlText w:val="%1.%2.%3.%4"/>
      <w:lvlJc w:val="left"/>
      <w:pPr>
        <w:ind w:left="720" w:hanging="720"/>
      </w:pPr>
      <w:rPr>
        <w:rFonts w:ascii="Times New Roman" w:eastAsia="Times New Roman" w:hAnsi="Times New Roman" w:cs="Times New Roman" w:hint="default"/>
        <w:sz w:val="40"/>
      </w:rPr>
    </w:lvl>
    <w:lvl w:ilvl="4">
      <w:start w:val="1"/>
      <w:numFmt w:val="decimal"/>
      <w:lvlText w:val="%1.%2.%3.%4.%5"/>
      <w:lvlJc w:val="left"/>
      <w:pPr>
        <w:ind w:left="1080" w:hanging="1080"/>
      </w:pPr>
      <w:rPr>
        <w:rFonts w:ascii="Times New Roman" w:eastAsia="Times New Roman" w:hAnsi="Times New Roman" w:cs="Times New Roman" w:hint="default"/>
        <w:sz w:val="40"/>
      </w:rPr>
    </w:lvl>
    <w:lvl w:ilvl="5">
      <w:start w:val="1"/>
      <w:numFmt w:val="decimal"/>
      <w:lvlText w:val="%1.%2.%3.%4.%5.%6"/>
      <w:lvlJc w:val="left"/>
      <w:pPr>
        <w:ind w:left="1080" w:hanging="1080"/>
      </w:pPr>
      <w:rPr>
        <w:rFonts w:ascii="Times New Roman" w:eastAsia="Times New Roman" w:hAnsi="Times New Roman" w:cs="Times New Roman" w:hint="default"/>
        <w:sz w:val="40"/>
      </w:rPr>
    </w:lvl>
    <w:lvl w:ilvl="6">
      <w:start w:val="1"/>
      <w:numFmt w:val="decimal"/>
      <w:lvlText w:val="%1.%2.%3.%4.%5.%6.%7"/>
      <w:lvlJc w:val="left"/>
      <w:pPr>
        <w:ind w:left="1440" w:hanging="1440"/>
      </w:pPr>
      <w:rPr>
        <w:rFonts w:ascii="Times New Roman" w:eastAsia="Times New Roman" w:hAnsi="Times New Roman" w:cs="Times New Roman" w:hint="default"/>
        <w:sz w:val="40"/>
      </w:rPr>
    </w:lvl>
    <w:lvl w:ilvl="7">
      <w:start w:val="1"/>
      <w:numFmt w:val="decimal"/>
      <w:lvlText w:val="%1.%2.%3.%4.%5.%6.%7.%8"/>
      <w:lvlJc w:val="left"/>
      <w:pPr>
        <w:ind w:left="1440" w:hanging="1440"/>
      </w:pPr>
      <w:rPr>
        <w:rFonts w:ascii="Times New Roman" w:eastAsia="Times New Roman" w:hAnsi="Times New Roman" w:cs="Times New Roman" w:hint="default"/>
        <w:sz w:val="40"/>
      </w:rPr>
    </w:lvl>
    <w:lvl w:ilvl="8">
      <w:start w:val="1"/>
      <w:numFmt w:val="decimal"/>
      <w:lvlText w:val="%1.%2.%3.%4.%5.%6.%7.%8.%9"/>
      <w:lvlJc w:val="left"/>
      <w:pPr>
        <w:ind w:left="1440" w:hanging="1440"/>
      </w:pPr>
      <w:rPr>
        <w:rFonts w:ascii="Times New Roman" w:eastAsia="Times New Roman" w:hAnsi="Times New Roman" w:cs="Times New Roman" w:hint="default"/>
        <w:sz w:val="40"/>
      </w:rPr>
    </w:lvl>
  </w:abstractNum>
  <w:abstractNum w:abstractNumId="6">
    <w:nsid w:val="42073CE2"/>
    <w:multiLevelType w:val="multilevel"/>
    <w:tmpl w:val="75A0184C"/>
    <w:lvl w:ilvl="0">
      <w:start w:val="1"/>
      <w:numFmt w:val="decimal"/>
      <w:lvlText w:val="%1."/>
      <w:lvlJc w:val="left"/>
      <w:pPr>
        <w:ind w:left="1080" w:hanging="360"/>
      </w:pPr>
      <w:rPr>
        <w:rFonts w:ascii="Times New Roman" w:eastAsia="Times New Roman" w:hAnsi="Times New Roman" w:cs="Times New Roman"/>
        <w:b/>
        <w:sz w:val="24"/>
        <w:szCs w:val="24"/>
        <w:vertAlign w:val="baseline"/>
      </w:rPr>
    </w:lvl>
    <w:lvl w:ilvl="1">
      <w:start w:val="1"/>
      <w:numFmt w:val="decimal"/>
      <w:lvlText w:val="%1.%2."/>
      <w:lvlJc w:val="left"/>
      <w:pPr>
        <w:ind w:left="1078" w:hanging="510"/>
      </w:pPr>
      <w:rPr>
        <w:rFonts w:ascii="Times New Roman" w:eastAsia="Times New Roman" w:hAnsi="Times New Roman" w:cs="Times New Roman"/>
        <w:b/>
        <w:sz w:val="24"/>
        <w:szCs w:val="24"/>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44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1800" w:hanging="1080"/>
      </w:pPr>
      <w:rPr>
        <w:vertAlign w:val="baseline"/>
      </w:rPr>
    </w:lvl>
    <w:lvl w:ilvl="6">
      <w:start w:val="1"/>
      <w:numFmt w:val="decimal"/>
      <w:lvlText w:val="%1.%2.%3.%4.%5.%6.%7."/>
      <w:lvlJc w:val="left"/>
      <w:pPr>
        <w:ind w:left="2160" w:hanging="1440"/>
      </w:pPr>
      <w:rPr>
        <w:vertAlign w:val="baseline"/>
      </w:rPr>
    </w:lvl>
    <w:lvl w:ilvl="7">
      <w:start w:val="1"/>
      <w:numFmt w:val="decimal"/>
      <w:lvlText w:val="%1.%2.%3.%4.%5.%6.%7.%8."/>
      <w:lvlJc w:val="left"/>
      <w:pPr>
        <w:ind w:left="2160" w:hanging="1440"/>
      </w:pPr>
      <w:rPr>
        <w:vertAlign w:val="baseline"/>
      </w:rPr>
    </w:lvl>
    <w:lvl w:ilvl="8">
      <w:start w:val="1"/>
      <w:numFmt w:val="decimal"/>
      <w:lvlText w:val="%1.%2.%3.%4.%5.%6.%7.%8.%9."/>
      <w:lvlJc w:val="left"/>
      <w:pPr>
        <w:ind w:left="2520" w:hanging="1800"/>
      </w:pPr>
      <w:rPr>
        <w:vertAlign w:val="baseline"/>
      </w:rPr>
    </w:lvl>
  </w:abstractNum>
  <w:abstractNum w:abstractNumId="7">
    <w:nsid w:val="4D6159E0"/>
    <w:multiLevelType w:val="multilevel"/>
    <w:tmpl w:val="75A0184C"/>
    <w:lvl w:ilvl="0">
      <w:start w:val="1"/>
      <w:numFmt w:val="decimal"/>
      <w:lvlText w:val="%1."/>
      <w:lvlJc w:val="left"/>
      <w:pPr>
        <w:ind w:left="1080" w:hanging="360"/>
      </w:pPr>
      <w:rPr>
        <w:rFonts w:ascii="Times New Roman" w:eastAsia="Times New Roman" w:hAnsi="Times New Roman" w:cs="Times New Roman"/>
        <w:b/>
        <w:sz w:val="24"/>
        <w:szCs w:val="24"/>
        <w:vertAlign w:val="baseline"/>
      </w:rPr>
    </w:lvl>
    <w:lvl w:ilvl="1">
      <w:start w:val="1"/>
      <w:numFmt w:val="decimal"/>
      <w:lvlText w:val="%1.%2."/>
      <w:lvlJc w:val="left"/>
      <w:pPr>
        <w:ind w:left="1078" w:hanging="510"/>
      </w:pPr>
      <w:rPr>
        <w:rFonts w:ascii="Times New Roman" w:eastAsia="Times New Roman" w:hAnsi="Times New Roman" w:cs="Times New Roman"/>
        <w:b/>
        <w:sz w:val="24"/>
        <w:szCs w:val="24"/>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44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1800" w:hanging="1080"/>
      </w:pPr>
      <w:rPr>
        <w:vertAlign w:val="baseline"/>
      </w:rPr>
    </w:lvl>
    <w:lvl w:ilvl="6">
      <w:start w:val="1"/>
      <w:numFmt w:val="decimal"/>
      <w:lvlText w:val="%1.%2.%3.%4.%5.%6.%7."/>
      <w:lvlJc w:val="left"/>
      <w:pPr>
        <w:ind w:left="2160" w:hanging="1440"/>
      </w:pPr>
      <w:rPr>
        <w:vertAlign w:val="baseline"/>
      </w:rPr>
    </w:lvl>
    <w:lvl w:ilvl="7">
      <w:start w:val="1"/>
      <w:numFmt w:val="decimal"/>
      <w:lvlText w:val="%1.%2.%3.%4.%5.%6.%7.%8."/>
      <w:lvlJc w:val="left"/>
      <w:pPr>
        <w:ind w:left="2160" w:hanging="1440"/>
      </w:pPr>
      <w:rPr>
        <w:vertAlign w:val="baseline"/>
      </w:rPr>
    </w:lvl>
    <w:lvl w:ilvl="8">
      <w:start w:val="1"/>
      <w:numFmt w:val="decimal"/>
      <w:lvlText w:val="%1.%2.%3.%4.%5.%6.%7.%8.%9."/>
      <w:lvlJc w:val="left"/>
      <w:pPr>
        <w:ind w:left="2520" w:hanging="1800"/>
      </w:pPr>
      <w:rPr>
        <w:vertAlign w:val="baseline"/>
      </w:rPr>
    </w:lvl>
  </w:abstractNum>
  <w:abstractNum w:abstractNumId="8">
    <w:nsid w:val="620D57AC"/>
    <w:multiLevelType w:val="multilevel"/>
    <w:tmpl w:val="6A18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974B70"/>
    <w:multiLevelType w:val="multilevel"/>
    <w:tmpl w:val="75A0184C"/>
    <w:lvl w:ilvl="0">
      <w:start w:val="1"/>
      <w:numFmt w:val="decimal"/>
      <w:lvlText w:val="%1."/>
      <w:lvlJc w:val="left"/>
      <w:pPr>
        <w:ind w:left="1080" w:hanging="360"/>
      </w:pPr>
      <w:rPr>
        <w:rFonts w:ascii="Times New Roman" w:eastAsia="Times New Roman" w:hAnsi="Times New Roman" w:cs="Times New Roman"/>
        <w:b/>
        <w:sz w:val="24"/>
        <w:szCs w:val="24"/>
        <w:vertAlign w:val="baseline"/>
      </w:rPr>
    </w:lvl>
    <w:lvl w:ilvl="1">
      <w:start w:val="1"/>
      <w:numFmt w:val="decimal"/>
      <w:lvlText w:val="%1.%2."/>
      <w:lvlJc w:val="left"/>
      <w:pPr>
        <w:ind w:left="1078" w:hanging="510"/>
      </w:pPr>
      <w:rPr>
        <w:rFonts w:ascii="Times New Roman" w:eastAsia="Times New Roman" w:hAnsi="Times New Roman" w:cs="Times New Roman"/>
        <w:b/>
        <w:sz w:val="24"/>
        <w:szCs w:val="24"/>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44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1800" w:hanging="1080"/>
      </w:pPr>
      <w:rPr>
        <w:vertAlign w:val="baseline"/>
      </w:rPr>
    </w:lvl>
    <w:lvl w:ilvl="6">
      <w:start w:val="1"/>
      <w:numFmt w:val="decimal"/>
      <w:lvlText w:val="%1.%2.%3.%4.%5.%6.%7."/>
      <w:lvlJc w:val="left"/>
      <w:pPr>
        <w:ind w:left="2160" w:hanging="1440"/>
      </w:pPr>
      <w:rPr>
        <w:vertAlign w:val="baseline"/>
      </w:rPr>
    </w:lvl>
    <w:lvl w:ilvl="7">
      <w:start w:val="1"/>
      <w:numFmt w:val="decimal"/>
      <w:lvlText w:val="%1.%2.%3.%4.%5.%6.%7.%8."/>
      <w:lvlJc w:val="left"/>
      <w:pPr>
        <w:ind w:left="2160" w:hanging="1440"/>
      </w:pPr>
      <w:rPr>
        <w:vertAlign w:val="baseline"/>
      </w:rPr>
    </w:lvl>
    <w:lvl w:ilvl="8">
      <w:start w:val="1"/>
      <w:numFmt w:val="decimal"/>
      <w:lvlText w:val="%1.%2.%3.%4.%5.%6.%7.%8.%9."/>
      <w:lvlJc w:val="left"/>
      <w:pPr>
        <w:ind w:left="2520" w:hanging="1800"/>
      </w:pPr>
      <w:rPr>
        <w:vertAlign w:val="baseline"/>
      </w:rPr>
    </w:lvl>
  </w:abstractNum>
  <w:num w:numId="1">
    <w:abstractNumId w:val="1"/>
  </w:num>
  <w:num w:numId="2">
    <w:abstractNumId w:val="4"/>
  </w:num>
  <w:num w:numId="3">
    <w:abstractNumId w:val="7"/>
  </w:num>
  <w:num w:numId="4">
    <w:abstractNumId w:val="0"/>
  </w:num>
  <w:num w:numId="5">
    <w:abstractNumId w:val="3"/>
  </w:num>
  <w:num w:numId="6">
    <w:abstractNumId w:val="8"/>
  </w:num>
  <w:num w:numId="7">
    <w:abstractNumId w:val="5"/>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E6"/>
    <w:rsid w:val="0001015D"/>
    <w:rsid w:val="00146D58"/>
    <w:rsid w:val="001A760A"/>
    <w:rsid w:val="002148C9"/>
    <w:rsid w:val="00243FC5"/>
    <w:rsid w:val="003159F7"/>
    <w:rsid w:val="00354C59"/>
    <w:rsid w:val="003941FA"/>
    <w:rsid w:val="003D6886"/>
    <w:rsid w:val="004971C4"/>
    <w:rsid w:val="004E0B54"/>
    <w:rsid w:val="005144AB"/>
    <w:rsid w:val="005C020D"/>
    <w:rsid w:val="006227E6"/>
    <w:rsid w:val="006670DE"/>
    <w:rsid w:val="00690E17"/>
    <w:rsid w:val="00741340"/>
    <w:rsid w:val="007D49DC"/>
    <w:rsid w:val="00853193"/>
    <w:rsid w:val="00907CB8"/>
    <w:rsid w:val="009815A2"/>
    <w:rsid w:val="009A0F86"/>
    <w:rsid w:val="009A3031"/>
    <w:rsid w:val="00A53F63"/>
    <w:rsid w:val="00AF6E9E"/>
    <w:rsid w:val="00B85C3C"/>
    <w:rsid w:val="00C355A8"/>
    <w:rsid w:val="00C67E37"/>
    <w:rsid w:val="00CA1E28"/>
    <w:rsid w:val="00D04A07"/>
    <w:rsid w:val="00D30BE1"/>
    <w:rsid w:val="00E63B93"/>
    <w:rsid w:val="00EF0C5C"/>
    <w:rsid w:val="00FA51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PargrafodaLista">
    <w:name w:val="List Paragraph"/>
    <w:basedOn w:val="Normal"/>
    <w:uiPriority w:val="34"/>
    <w:qFormat/>
    <w:rsid w:val="009A3031"/>
    <w:pPr>
      <w:ind w:left="720"/>
      <w:contextualSpacing/>
    </w:pPr>
  </w:style>
  <w:style w:type="paragraph" w:styleId="NormalWeb">
    <w:name w:val="Normal (Web)"/>
    <w:basedOn w:val="Normal"/>
    <w:uiPriority w:val="99"/>
    <w:unhideWhenUsed/>
    <w:rsid w:val="009A30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semiHidden/>
    <w:unhideWhenUsed/>
    <w:rsid w:val="007D49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PargrafodaLista">
    <w:name w:val="List Paragraph"/>
    <w:basedOn w:val="Normal"/>
    <w:uiPriority w:val="34"/>
    <w:qFormat/>
    <w:rsid w:val="009A3031"/>
    <w:pPr>
      <w:ind w:left="720"/>
      <w:contextualSpacing/>
    </w:pPr>
  </w:style>
  <w:style w:type="paragraph" w:styleId="NormalWeb">
    <w:name w:val="Normal (Web)"/>
    <w:basedOn w:val="Normal"/>
    <w:uiPriority w:val="99"/>
    <w:unhideWhenUsed/>
    <w:rsid w:val="009A30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semiHidden/>
    <w:unhideWhenUsed/>
    <w:rsid w:val="007D49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14169">
      <w:bodyDiv w:val="1"/>
      <w:marLeft w:val="0"/>
      <w:marRight w:val="0"/>
      <w:marTop w:val="0"/>
      <w:marBottom w:val="0"/>
      <w:divBdr>
        <w:top w:val="none" w:sz="0" w:space="0" w:color="auto"/>
        <w:left w:val="none" w:sz="0" w:space="0" w:color="auto"/>
        <w:bottom w:val="none" w:sz="0" w:space="0" w:color="auto"/>
        <w:right w:val="none" w:sz="0" w:space="0" w:color="auto"/>
      </w:divBdr>
    </w:div>
    <w:div w:id="2080856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1264</Words>
  <Characters>6831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SIMFIC</dc:creator>
  <cp:lastModifiedBy>SIMFIC</cp:lastModifiedBy>
  <cp:revision>2</cp:revision>
  <dcterms:created xsi:type="dcterms:W3CDTF">2019-08-09T16:42:00Z</dcterms:created>
  <dcterms:modified xsi:type="dcterms:W3CDTF">2019-08-09T16:42:00Z</dcterms:modified>
</cp:coreProperties>
</file>