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before="99" w:lineRule="auto"/>
        <w:ind w:left="0" w:right="272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99" w:lineRule="auto"/>
        <w:ind w:left="0" w:right="272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99" w:lineRule="auto"/>
        <w:ind w:left="0" w:right="272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99" w:lineRule="auto"/>
        <w:ind w:left="0" w:right="272" w:firstLine="0"/>
        <w:jc w:val="right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ind w:left="239" w:right="23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FORMULÁRIO DE APRESENTAÇÃO DE RECURSO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5899150" cy="422275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992.999954223632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1.	IDENTIFICAÇÃO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5899150" cy="422275"/>
                <wp:effectExtent b="0" l="0" r="0" t="0"/>
                <wp:wrapTopAndBottom distB="0" distT="0"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0" cy="422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 da proposta: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Protocolo de inscrição: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CNPJ da proponente: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5899150" cy="419321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992.999954223632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2.	PEDIDO DE RECURSO (máximo de 10 linhas)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5899150" cy="419321"/>
                <wp:effectExtent b="0" l="0" r="0" t="0"/>
                <wp:wrapTopAndBottom distB="0" distT="0"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0" cy="4193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899150" cy="410459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8956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0" w:right="2918.9999389648438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                     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Termos em que peço deferimento.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899150" cy="410459"/>
                <wp:effectExtent b="0" l="0" r="0" t="0"/>
                <wp:wrapTopAndBottom distB="0" distT="0"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0" cy="410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before="0" w:line="376" w:lineRule="auto"/>
        <w:ind w:left="210" w:right="56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Liste os documentos/arquivos anexados, se houver. </w:t>
      </w:r>
      <w:r w:rsidDel="00000000" w:rsidR="00000000" w:rsidRPr="00000000">
        <w:rPr>
          <w:sz w:val="21"/>
          <w:szCs w:val="21"/>
          <w:rtl w:val="0"/>
        </w:rPr>
        <w:t xml:space="preserve">(Este item refere-se a documentos que sustentem a sua argumentação. Os documentos considerados para a etapa de habilitação são somente aqueles apresentados no ato de inscrição).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340" w:top="850.3937007874016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928850</wp:posOffset>
          </wp:positionH>
          <wp:positionV relativeFrom="paragraph">
            <wp:posOffset>66676</wp:posOffset>
          </wp:positionV>
          <wp:extent cx="4152900" cy="704850"/>
          <wp:effectExtent b="0" l="0" r="0" t="0"/>
          <wp:wrapNone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797" l="4385" r="0" t="0"/>
                  <a:stretch>
                    <a:fillRect/>
                  </a:stretch>
                </pic:blipFill>
                <pic:spPr>
                  <a:xfrm>
                    <a:off x="0" y="0"/>
                    <a:ext cx="41529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1"/>
      <w:szCs w:val="21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239"/>
      <w:outlineLvl w:val="1"/>
    </w:pPr>
    <w:rPr>
      <w:rFonts w:ascii="Arial" w:cs="Arial" w:eastAsia="Arial" w:hAnsi="Arial"/>
      <w:b w:val="1"/>
      <w:bCs w:val="1"/>
      <w:sz w:val="21"/>
      <w:szCs w:val="21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220"/>
      <w:jc w:val="both"/>
    </w:pPr>
    <w:rPr>
      <w:rFonts w:ascii="Arial" w:cs="Arial" w:eastAsia="Arial" w:hAnsi="Arial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kKHyaMhdAZ4oCu/ftuxys6pFw==">AMUW2mXNXSURHZZYg9s6O/gLvbcGcGW2i+6oloFSuvxEOi5xMU0g29R1F6BS9nkDwf+8aZp5kOilxBIZtG/VpCpMIz8bcy30XvT5Ugilap7/NbVldNUQfGQ=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2020-11-23T17:06:12Z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